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ind w:left="8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○静岡県建設工事執行規則</w:t>
      </w:r>
    </w:p>
    <w:p>
      <w:pPr>
        <w:pStyle w:val="0"/>
        <w:autoSpaceDE w:val="0"/>
        <w:autoSpaceDN w:val="0"/>
        <w:adjustRightInd w:val="0"/>
        <w:jc w:val="right"/>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昭和</w:t>
      </w:r>
      <w:r>
        <w:rPr>
          <w:rFonts w:hint="eastAsia" w:asciiTheme="minorEastAsia" w:hAnsiTheme="minorEastAsia" w:eastAsiaTheme="minorEastAsia"/>
          <w:color w:val="auto"/>
          <w:kern w:val="2"/>
          <w:sz w:val="21"/>
          <w:u w:val="none" w:color="auto"/>
        </w:rPr>
        <w:t>50</w:t>
      </w:r>
      <w:r>
        <w:rPr>
          <w:rFonts w:hint="eastAsia" w:asciiTheme="minorEastAsia" w:hAnsiTheme="minorEastAsia" w:eastAsiaTheme="minorEastAsia"/>
          <w:color w:val="auto"/>
          <w:kern w:val="2"/>
          <w:sz w:val="21"/>
          <w:u w:val="none" w:color="auto"/>
        </w:rPr>
        <w:t>年</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月</w:t>
      </w:r>
      <w:r>
        <w:rPr>
          <w:rFonts w:hint="eastAsia" w:asciiTheme="minorEastAsia" w:hAnsiTheme="minorEastAsia" w:eastAsiaTheme="minorEastAsia"/>
          <w:color w:val="auto"/>
          <w:kern w:val="2"/>
          <w:sz w:val="21"/>
          <w:u w:val="none" w:color="auto"/>
        </w:rPr>
        <w:t>25</w:t>
      </w:r>
      <w:r>
        <w:rPr>
          <w:rFonts w:hint="eastAsia" w:asciiTheme="minorEastAsia" w:hAnsiTheme="minorEastAsia" w:eastAsiaTheme="minorEastAsia"/>
          <w:color w:val="auto"/>
          <w:kern w:val="2"/>
          <w:sz w:val="21"/>
          <w:u w:val="none" w:color="auto"/>
        </w:rPr>
        <w:t>日</w:t>
      </w:r>
    </w:p>
    <w:p>
      <w:pPr>
        <w:pStyle w:val="0"/>
        <w:autoSpaceDE w:val="0"/>
        <w:autoSpaceDN w:val="0"/>
        <w:adjustRightInd w:val="0"/>
        <w:jc w:val="right"/>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規則第</w:t>
      </w:r>
      <w:r>
        <w:rPr>
          <w:rFonts w:hint="eastAsia" w:asciiTheme="minorEastAsia" w:hAnsiTheme="minorEastAsia" w:eastAsiaTheme="minorEastAsia"/>
          <w:color w:val="auto"/>
          <w:kern w:val="2"/>
          <w:sz w:val="21"/>
          <w:u w:val="none" w:color="auto"/>
        </w:rPr>
        <w:t>16</w:t>
      </w:r>
      <w:r>
        <w:rPr>
          <w:rFonts w:hint="eastAsia" w:asciiTheme="minorEastAsia" w:hAnsiTheme="minorEastAsia" w:eastAsiaTheme="minorEastAsia"/>
          <w:color w:val="auto"/>
          <w:kern w:val="2"/>
          <w:sz w:val="21"/>
          <w:u w:val="none" w:color="auto"/>
        </w:rPr>
        <w:t>号</w:t>
      </w:r>
    </w:p>
    <w:p>
      <w:pPr>
        <w:pStyle w:val="0"/>
        <w:autoSpaceDE w:val="0"/>
        <w:autoSpaceDN w:val="0"/>
        <w:adjustRightInd w:val="0"/>
        <w:ind w:firstLine="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静岡県建設工事執行規則をここに制定する。</w:t>
      </w:r>
    </w:p>
    <w:p>
      <w:pPr>
        <w:pStyle w:val="0"/>
        <w:autoSpaceDE w:val="0"/>
        <w:autoSpaceDN w:val="0"/>
        <w:adjustRightInd w:val="0"/>
        <w:ind w:left="6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静岡県建設工事執行規則</w:t>
      </w:r>
    </w:p>
    <w:p>
      <w:pPr>
        <w:pStyle w:val="0"/>
        <w:autoSpaceDE w:val="0"/>
        <w:autoSpaceDN w:val="0"/>
        <w:adjustRightInd w:val="0"/>
        <w:ind w:firstLine="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静岡県建設工事執行規則</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昭和</w:t>
      </w:r>
      <w:r>
        <w:rPr>
          <w:rFonts w:hint="eastAsia" w:asciiTheme="minorEastAsia" w:hAnsiTheme="minorEastAsia" w:eastAsiaTheme="minorEastAsia"/>
          <w:color w:val="auto"/>
          <w:kern w:val="2"/>
          <w:sz w:val="21"/>
          <w:u w:val="none" w:color="auto"/>
        </w:rPr>
        <w:t>39</w:t>
      </w:r>
      <w:r>
        <w:rPr>
          <w:rFonts w:hint="eastAsia" w:asciiTheme="minorEastAsia" w:hAnsiTheme="minorEastAsia" w:eastAsiaTheme="minorEastAsia"/>
          <w:color w:val="auto"/>
          <w:kern w:val="2"/>
          <w:sz w:val="21"/>
          <w:u w:val="none" w:color="auto"/>
        </w:rPr>
        <w:t>年静岡県規則第</w:t>
      </w:r>
      <w:r>
        <w:rPr>
          <w:rFonts w:hint="eastAsia" w:asciiTheme="minorEastAsia" w:hAnsiTheme="minorEastAsia" w:eastAsiaTheme="minorEastAsia"/>
          <w:color w:val="auto"/>
          <w:kern w:val="2"/>
          <w:sz w:val="21"/>
          <w:u w:val="none" w:color="auto"/>
        </w:rPr>
        <w:t>29</w:t>
      </w:r>
      <w:r>
        <w:rPr>
          <w:rFonts w:hint="eastAsia" w:asciiTheme="minorEastAsia" w:hAnsiTheme="minorEastAsia" w:eastAsiaTheme="minorEastAsia"/>
          <w:color w:val="auto"/>
          <w:kern w:val="2"/>
          <w:sz w:val="21"/>
          <w:u w:val="none" w:color="auto"/>
        </w:rPr>
        <w:t>号</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の全部を改正する。</w:t>
      </w:r>
    </w:p>
    <w:p>
      <w:pPr>
        <w:pStyle w:val="0"/>
        <w:autoSpaceDE w:val="0"/>
        <w:autoSpaceDN w:val="0"/>
        <w:adjustRightInd w:val="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目次</w:t>
      </w:r>
    </w:p>
    <w:p>
      <w:pPr>
        <w:pStyle w:val="0"/>
        <w:autoSpaceDE w:val="0"/>
        <w:autoSpaceDN w:val="0"/>
        <w:adjustRightInd w:val="0"/>
        <w:ind w:left="1000" w:hanging="8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章　総則</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条－第</w:t>
      </w:r>
      <w:r>
        <w:rPr>
          <w:rFonts w:hint="eastAsia" w:asciiTheme="minorEastAsia" w:hAnsiTheme="minorEastAsia" w:eastAsiaTheme="minorEastAsia"/>
          <w:color w:val="auto"/>
          <w:kern w:val="2"/>
          <w:sz w:val="21"/>
          <w:u w:val="none" w:color="auto"/>
        </w:rPr>
        <w:t>9</w:t>
      </w:r>
      <w:r>
        <w:rPr>
          <w:rFonts w:hint="eastAsia" w:asciiTheme="minorEastAsia" w:hAnsiTheme="minorEastAsia" w:eastAsiaTheme="minorEastAsia"/>
          <w:color w:val="auto"/>
          <w:kern w:val="2"/>
          <w:sz w:val="21"/>
          <w:u w:val="none" w:color="auto"/>
        </w:rPr>
        <w:t>条</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1000" w:hanging="8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章　請負契約</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10</w:t>
      </w:r>
      <w:r>
        <w:rPr>
          <w:rFonts w:hint="eastAsia" w:asciiTheme="minorEastAsia" w:hAnsiTheme="minorEastAsia" w:eastAsiaTheme="minorEastAsia"/>
          <w:color w:val="auto"/>
          <w:kern w:val="2"/>
          <w:sz w:val="21"/>
          <w:u w:val="none" w:color="auto"/>
        </w:rPr>
        <w:t>条－第</w:t>
      </w:r>
      <w:r>
        <w:rPr>
          <w:rFonts w:hint="eastAsia" w:asciiTheme="minorEastAsia" w:hAnsiTheme="minorEastAsia" w:eastAsiaTheme="minorEastAsia"/>
          <w:color w:val="auto"/>
          <w:kern w:val="2"/>
          <w:sz w:val="21"/>
          <w:u w:val="none" w:color="auto"/>
        </w:rPr>
        <w:t>17</w:t>
      </w:r>
      <w:r>
        <w:rPr>
          <w:rFonts w:hint="eastAsia" w:asciiTheme="minorEastAsia" w:hAnsiTheme="minorEastAsia" w:eastAsiaTheme="minorEastAsia"/>
          <w:color w:val="auto"/>
          <w:kern w:val="2"/>
          <w:sz w:val="21"/>
          <w:u w:val="none" w:color="auto"/>
        </w:rPr>
        <w:t>条</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1000" w:hanging="8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章　建設工事の施工</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18</w:t>
      </w:r>
      <w:r>
        <w:rPr>
          <w:rFonts w:hint="eastAsia" w:asciiTheme="minorEastAsia" w:hAnsiTheme="minorEastAsia" w:eastAsiaTheme="minorEastAsia"/>
          <w:color w:val="auto"/>
          <w:kern w:val="2"/>
          <w:sz w:val="21"/>
          <w:u w:val="none" w:color="auto"/>
        </w:rPr>
        <w:t>条－第</w:t>
      </w:r>
      <w:r>
        <w:rPr>
          <w:rFonts w:hint="eastAsia" w:asciiTheme="minorEastAsia" w:hAnsiTheme="minorEastAsia" w:eastAsiaTheme="minorEastAsia"/>
          <w:color w:val="auto"/>
          <w:kern w:val="2"/>
          <w:sz w:val="21"/>
          <w:u w:val="none" w:color="auto"/>
        </w:rPr>
        <w:t>37</w:t>
      </w:r>
      <w:r>
        <w:rPr>
          <w:rFonts w:hint="eastAsia" w:asciiTheme="minorEastAsia" w:hAnsiTheme="minorEastAsia" w:eastAsiaTheme="minorEastAsia"/>
          <w:color w:val="auto"/>
          <w:kern w:val="2"/>
          <w:sz w:val="21"/>
          <w:u w:val="none" w:color="auto"/>
        </w:rPr>
        <w:t>条</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1000" w:hanging="8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章　建設工事の検査及び引渡し並びに支払</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38</w:t>
      </w:r>
      <w:r>
        <w:rPr>
          <w:rFonts w:hint="eastAsia" w:asciiTheme="minorEastAsia" w:hAnsiTheme="minorEastAsia" w:eastAsiaTheme="minorEastAsia"/>
          <w:color w:val="auto"/>
          <w:kern w:val="2"/>
          <w:sz w:val="21"/>
          <w:u w:val="none" w:color="auto"/>
        </w:rPr>
        <w:t>条－第</w:t>
      </w:r>
      <w:r>
        <w:rPr>
          <w:rFonts w:hint="eastAsia" w:asciiTheme="minorEastAsia" w:hAnsiTheme="minorEastAsia" w:eastAsiaTheme="minorEastAsia"/>
          <w:color w:val="auto"/>
          <w:kern w:val="2"/>
          <w:sz w:val="21"/>
          <w:u w:val="none" w:color="auto"/>
        </w:rPr>
        <w:t>50</w:t>
      </w:r>
      <w:r>
        <w:rPr>
          <w:rFonts w:hint="eastAsia" w:asciiTheme="minorEastAsia" w:hAnsiTheme="minorEastAsia" w:eastAsiaTheme="minorEastAsia"/>
          <w:color w:val="auto"/>
          <w:kern w:val="2"/>
          <w:sz w:val="21"/>
          <w:u w:val="none" w:color="auto"/>
        </w:rPr>
        <w:t>条</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1000" w:hanging="8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5</w:t>
      </w:r>
      <w:r>
        <w:rPr>
          <w:rFonts w:hint="eastAsia" w:asciiTheme="minorEastAsia" w:hAnsiTheme="minorEastAsia" w:eastAsiaTheme="minorEastAsia"/>
          <w:color w:val="auto"/>
          <w:kern w:val="2"/>
          <w:sz w:val="21"/>
          <w:u w:val="none" w:color="auto"/>
        </w:rPr>
        <w:t>章　請負契約の解除</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51</w:t>
      </w:r>
      <w:r>
        <w:rPr>
          <w:rFonts w:hint="eastAsia" w:asciiTheme="minorEastAsia" w:hAnsiTheme="minorEastAsia" w:eastAsiaTheme="minorEastAsia"/>
          <w:color w:val="auto"/>
          <w:kern w:val="2"/>
          <w:sz w:val="21"/>
          <w:u w:val="none" w:color="auto"/>
        </w:rPr>
        <w:t>条－</w:t>
      </w:r>
      <w:r>
        <w:rPr>
          <w:rFonts w:hint="eastAsia" w:asciiTheme="minorEastAsia" w:hAnsiTheme="minorEastAsia" w:eastAsiaTheme="minorEastAsia"/>
          <w:color w:val="auto"/>
          <w:u w:val="none" w:color="auto"/>
          <w:shd w:val="clear" w:color="auto" w:fill="auto"/>
        </w:rPr>
        <w:t>第</w:t>
      </w:r>
      <w:r>
        <w:rPr>
          <w:rFonts w:hint="eastAsia" w:asciiTheme="minorEastAsia" w:hAnsiTheme="minorEastAsia" w:eastAsiaTheme="minorEastAsia"/>
          <w:color w:val="auto"/>
          <w:u w:val="none" w:color="auto"/>
          <w:shd w:val="clear" w:color="auto" w:fill="auto"/>
        </w:rPr>
        <w:t>55</w:t>
      </w:r>
      <w:r>
        <w:rPr>
          <w:rFonts w:hint="eastAsia" w:asciiTheme="minorEastAsia" w:hAnsiTheme="minorEastAsia" w:eastAsiaTheme="minorEastAsia"/>
          <w:color w:val="auto"/>
          <w:u w:val="none" w:color="auto"/>
          <w:shd w:val="clear" w:color="auto" w:fill="auto"/>
        </w:rPr>
        <w:t>条の４</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1000" w:hanging="8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6</w:t>
      </w:r>
      <w:r>
        <w:rPr>
          <w:rFonts w:hint="eastAsia" w:asciiTheme="minorEastAsia" w:hAnsiTheme="minorEastAsia" w:eastAsiaTheme="minorEastAsia"/>
          <w:color w:val="auto"/>
          <w:kern w:val="2"/>
          <w:sz w:val="21"/>
          <w:u w:val="none" w:color="auto"/>
        </w:rPr>
        <w:t>章　雑則</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56</w:t>
      </w:r>
      <w:r>
        <w:rPr>
          <w:rFonts w:hint="eastAsia" w:asciiTheme="minorEastAsia" w:hAnsiTheme="minorEastAsia" w:eastAsiaTheme="minorEastAsia"/>
          <w:color w:val="auto"/>
          <w:kern w:val="2"/>
          <w:sz w:val="21"/>
          <w:u w:val="none" w:color="auto"/>
        </w:rPr>
        <w:t>条－第</w:t>
      </w:r>
      <w:r>
        <w:rPr>
          <w:rFonts w:hint="eastAsia" w:asciiTheme="minorEastAsia" w:hAnsiTheme="minorEastAsia" w:eastAsiaTheme="minorEastAsia"/>
          <w:color w:val="auto"/>
          <w:kern w:val="2"/>
          <w:sz w:val="21"/>
          <w:u w:val="none" w:color="auto"/>
        </w:rPr>
        <w:t>60</w:t>
      </w:r>
      <w:r>
        <w:rPr>
          <w:rFonts w:hint="eastAsia" w:asciiTheme="minorEastAsia" w:hAnsiTheme="minorEastAsia" w:eastAsiaTheme="minorEastAsia"/>
          <w:color w:val="auto"/>
          <w:kern w:val="2"/>
          <w:sz w:val="21"/>
          <w:u w:val="none" w:color="auto"/>
        </w:rPr>
        <w:t>条</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1000" w:hanging="8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附則</w:t>
      </w:r>
    </w:p>
    <w:p>
      <w:pPr>
        <w:pStyle w:val="0"/>
        <w:autoSpaceDE w:val="0"/>
        <w:autoSpaceDN w:val="0"/>
        <w:adjustRightInd w:val="0"/>
        <w:ind w:left="1400" w:hanging="8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章　総則</w:t>
      </w:r>
    </w:p>
    <w:p>
      <w:pPr>
        <w:pStyle w:val="0"/>
        <w:autoSpaceDE w:val="0"/>
        <w:autoSpaceDN w:val="0"/>
        <w:adjustRightInd w:val="0"/>
        <w:ind w:left="1400" w:hanging="800"/>
        <w:jc w:val="both"/>
        <w:rPr>
          <w:rFonts w:hint="eastAsia" w:asciiTheme="minorEastAsia" w:hAnsiTheme="minorEastAsia" w:eastAsiaTheme="minorEastAsia"/>
          <w:color w:val="auto"/>
          <w:sz w:val="20"/>
          <w:u w:val="none" w:color="auto"/>
        </w:rPr>
      </w:pPr>
    </w:p>
    <w:p>
      <w:pPr>
        <w:pStyle w:val="0"/>
        <w:autoSpaceDE w:val="0"/>
        <w:autoSpaceDN w:val="0"/>
        <w:adjustRightInd w:val="0"/>
        <w:ind w:left="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趣旨</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条　この規則は、県が行う建設工事の執行方法に関し、法令その他別に定めるもののほか必要な事項を定めるものとする。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p>
    <w:p>
      <w:pPr>
        <w:pStyle w:val="0"/>
        <w:autoSpaceDE w:val="0"/>
        <w:autoSpaceDN w:val="0"/>
        <w:adjustRightInd w:val="0"/>
        <w:ind w:left="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用語の意義</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条　この規則において、次の各号に掲げる用語の意義は、それぞれ当該各号に定めるところによる。</w:t>
      </w:r>
    </w:p>
    <w:p>
      <w:pPr>
        <w:pStyle w:val="0"/>
        <w:autoSpaceDE w:val="0"/>
        <w:autoSpaceDN w:val="0"/>
        <w:adjustRightInd w:val="0"/>
        <w:ind w:left="4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　契約担当者　知事及び知事の委任を受けて請負契約の締結を行うかい長をいう。</w:t>
      </w:r>
    </w:p>
    <w:p>
      <w:pPr>
        <w:pStyle w:val="0"/>
        <w:autoSpaceDE w:val="0"/>
        <w:autoSpaceDN w:val="0"/>
        <w:adjustRightInd w:val="0"/>
        <w:ind w:left="4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監督員　請負工事について、地方自治法</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昭和</w:t>
      </w:r>
      <w:r>
        <w:rPr>
          <w:rFonts w:hint="eastAsia" w:asciiTheme="minorEastAsia" w:hAnsiTheme="minorEastAsia" w:eastAsiaTheme="minorEastAsia"/>
          <w:color w:val="auto"/>
          <w:kern w:val="2"/>
          <w:sz w:val="21"/>
          <w:u w:val="none" w:color="auto"/>
        </w:rPr>
        <w:t>22</w:t>
      </w:r>
      <w:r>
        <w:rPr>
          <w:rFonts w:hint="eastAsia" w:asciiTheme="minorEastAsia" w:hAnsiTheme="minorEastAsia" w:eastAsiaTheme="minorEastAsia"/>
          <w:color w:val="auto"/>
          <w:kern w:val="2"/>
          <w:sz w:val="21"/>
          <w:u w:val="none" w:color="auto"/>
        </w:rPr>
        <w:t>年法律第</w:t>
      </w:r>
      <w:r>
        <w:rPr>
          <w:rFonts w:hint="eastAsia" w:asciiTheme="minorEastAsia" w:hAnsiTheme="minorEastAsia" w:eastAsiaTheme="minorEastAsia"/>
          <w:color w:val="auto"/>
          <w:kern w:val="2"/>
          <w:sz w:val="21"/>
          <w:u w:val="none" w:color="auto"/>
        </w:rPr>
        <w:t>67</w:t>
      </w:r>
      <w:r>
        <w:rPr>
          <w:rFonts w:hint="eastAsia" w:asciiTheme="minorEastAsia" w:hAnsiTheme="minorEastAsia" w:eastAsiaTheme="minorEastAsia"/>
          <w:color w:val="auto"/>
          <w:kern w:val="2"/>
          <w:sz w:val="21"/>
          <w:u w:val="none" w:color="auto"/>
        </w:rPr>
        <w:t>号</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234</w:t>
      </w:r>
      <w:r>
        <w:rPr>
          <w:rFonts w:hint="eastAsia" w:asciiTheme="minorEastAsia" w:hAnsiTheme="minorEastAsia" w:eastAsiaTheme="minorEastAsia"/>
          <w:color w:val="auto"/>
          <w:kern w:val="2"/>
          <w:sz w:val="21"/>
          <w:u w:val="none" w:color="auto"/>
        </w:rPr>
        <w:t>条の</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項の規定による監督を行う職員をいう。</w:t>
      </w:r>
    </w:p>
    <w:p>
      <w:pPr>
        <w:pStyle w:val="0"/>
        <w:autoSpaceDE w:val="0"/>
        <w:autoSpaceDN w:val="0"/>
        <w:adjustRightInd w:val="0"/>
        <w:ind w:left="4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　建設工事　建設業法</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昭和</w:t>
      </w:r>
      <w:r>
        <w:rPr>
          <w:rFonts w:hint="eastAsia" w:asciiTheme="minorEastAsia" w:hAnsiTheme="minorEastAsia" w:eastAsiaTheme="minorEastAsia"/>
          <w:color w:val="auto"/>
          <w:kern w:val="2"/>
          <w:sz w:val="21"/>
          <w:u w:val="none" w:color="auto"/>
        </w:rPr>
        <w:t>24</w:t>
      </w:r>
      <w:r>
        <w:rPr>
          <w:rFonts w:hint="eastAsia" w:asciiTheme="minorEastAsia" w:hAnsiTheme="minorEastAsia" w:eastAsiaTheme="minorEastAsia"/>
          <w:color w:val="auto"/>
          <w:kern w:val="2"/>
          <w:sz w:val="21"/>
          <w:u w:val="none" w:color="auto"/>
        </w:rPr>
        <w:t>年法律第</w:t>
      </w:r>
      <w:r>
        <w:rPr>
          <w:rFonts w:hint="eastAsia" w:asciiTheme="minorEastAsia" w:hAnsiTheme="minorEastAsia" w:eastAsiaTheme="minorEastAsia"/>
          <w:color w:val="auto"/>
          <w:kern w:val="2"/>
          <w:sz w:val="21"/>
          <w:u w:val="none" w:color="auto"/>
        </w:rPr>
        <w:t>100</w:t>
      </w:r>
      <w:r>
        <w:rPr>
          <w:rFonts w:hint="eastAsia" w:asciiTheme="minorEastAsia" w:hAnsiTheme="minorEastAsia" w:eastAsiaTheme="minorEastAsia"/>
          <w:color w:val="auto"/>
          <w:kern w:val="2"/>
          <w:sz w:val="21"/>
          <w:u w:val="none" w:color="auto"/>
        </w:rPr>
        <w:t>号。以下「法」という。</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条第</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項に規定する建設工事をいう。</w:t>
      </w:r>
    </w:p>
    <w:p>
      <w:pPr>
        <w:pStyle w:val="0"/>
        <w:autoSpaceDE w:val="0"/>
        <w:autoSpaceDN w:val="0"/>
        <w:adjustRightInd w:val="0"/>
        <w:ind w:left="800"/>
        <w:jc w:val="both"/>
        <w:rPr>
          <w:rFonts w:hint="eastAsia" w:asciiTheme="minorEastAsia" w:hAnsiTheme="minorEastAsia" w:eastAsiaTheme="minorEastAsia"/>
          <w:color w:val="auto"/>
          <w:sz w:val="20"/>
          <w:u w:val="none" w:color="auto"/>
        </w:rPr>
      </w:pPr>
    </w:p>
    <w:p>
      <w:pPr>
        <w:pStyle w:val="0"/>
        <w:autoSpaceDE w:val="0"/>
        <w:autoSpaceDN w:val="0"/>
        <w:adjustRightInd w:val="0"/>
        <w:ind w:left="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建設工事の執行方法</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条　建設工事の執行方法は、請負又は直営とし、特に必要があると認めるときは、委託によることができる。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請負で執行する場合においては、分割又は分離して執行することができる。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　直営で執行する場合においても一部を請負に付することができる。</w:t>
      </w:r>
    </w:p>
    <w:p>
      <w:pPr>
        <w:pStyle w:val="0"/>
        <w:autoSpaceDE w:val="0"/>
        <w:autoSpaceDN w:val="0"/>
        <w:adjustRightInd w:val="0"/>
        <w:ind w:left="800"/>
        <w:jc w:val="both"/>
        <w:rPr>
          <w:rFonts w:hint="eastAsia" w:asciiTheme="minorEastAsia" w:hAnsiTheme="minorEastAsia" w:eastAsiaTheme="minorEastAsia"/>
          <w:color w:val="auto"/>
          <w:sz w:val="20"/>
          <w:u w:val="none" w:color="auto"/>
        </w:rPr>
      </w:pPr>
    </w:p>
    <w:p>
      <w:pPr>
        <w:pStyle w:val="0"/>
        <w:autoSpaceDE w:val="0"/>
        <w:autoSpaceDN w:val="0"/>
        <w:adjustRightInd w:val="0"/>
        <w:ind w:left="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直営とする場合</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条　次の各号のいずれかに該当するときは、直営で建設工事を執行するものとする。</w:t>
      </w:r>
    </w:p>
    <w:p>
      <w:pPr>
        <w:pStyle w:val="0"/>
        <w:autoSpaceDE w:val="0"/>
        <w:autoSpaceDN w:val="0"/>
        <w:adjustRightInd w:val="0"/>
        <w:ind w:left="4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　建設工事の目的又は性質により、請負に付することを不適当と認めるとき。</w:t>
      </w:r>
    </w:p>
    <w:p>
      <w:pPr>
        <w:pStyle w:val="0"/>
        <w:autoSpaceDE w:val="0"/>
        <w:autoSpaceDN w:val="0"/>
        <w:adjustRightInd w:val="0"/>
        <w:ind w:left="4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急施を要し、請負に付する暇がないとき。</w:t>
      </w:r>
    </w:p>
    <w:p>
      <w:pPr>
        <w:pStyle w:val="0"/>
        <w:autoSpaceDE w:val="0"/>
        <w:autoSpaceDN w:val="0"/>
        <w:adjustRightInd w:val="0"/>
        <w:ind w:left="4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　その他特に必要があると認めるとき。</w:t>
      </w:r>
    </w:p>
    <w:p>
      <w:pPr>
        <w:pStyle w:val="0"/>
        <w:autoSpaceDE w:val="0"/>
        <w:autoSpaceDN w:val="0"/>
        <w:adjustRightInd w:val="0"/>
        <w:ind w:left="800"/>
        <w:jc w:val="both"/>
        <w:rPr>
          <w:rFonts w:hint="eastAsia" w:asciiTheme="minorEastAsia" w:hAnsiTheme="minorEastAsia" w:eastAsiaTheme="minorEastAsia"/>
          <w:color w:val="auto"/>
          <w:sz w:val="20"/>
          <w:u w:val="none" w:color="auto"/>
        </w:rPr>
      </w:pPr>
    </w:p>
    <w:p>
      <w:pPr>
        <w:pStyle w:val="0"/>
        <w:autoSpaceDE w:val="0"/>
        <w:autoSpaceDN w:val="0"/>
        <w:adjustRightInd w:val="0"/>
        <w:ind w:left="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請負者の資格要件</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5</w:t>
      </w:r>
      <w:r>
        <w:rPr>
          <w:rFonts w:hint="eastAsia" w:asciiTheme="minorEastAsia" w:hAnsiTheme="minorEastAsia" w:eastAsiaTheme="minorEastAsia"/>
          <w:color w:val="auto"/>
          <w:kern w:val="2"/>
          <w:sz w:val="21"/>
          <w:u w:val="none" w:color="auto"/>
        </w:rPr>
        <w:t>条　建設工事の請負者は、知事が別に定める建設工事に係る競争入札参加者に必要な資格を有する者</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以下「有資格者」という。</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でなければならない。ただし、庁舎等の維持若しくは補修のための建設工事その他知事が特に必要があると認める建設工事で請負代金額が</w:t>
      </w:r>
      <w:r>
        <w:rPr>
          <w:rFonts w:hint="eastAsia" w:asciiTheme="minorEastAsia" w:hAnsiTheme="minorEastAsia" w:eastAsiaTheme="minorEastAsia"/>
          <w:color w:val="auto"/>
          <w:kern w:val="2"/>
          <w:sz w:val="21"/>
          <w:u w:val="none" w:color="auto"/>
        </w:rPr>
        <w:t>100</w:t>
      </w:r>
      <w:r>
        <w:rPr>
          <w:rFonts w:hint="eastAsia" w:asciiTheme="minorEastAsia" w:hAnsiTheme="minorEastAsia" w:eastAsiaTheme="minorEastAsia"/>
          <w:color w:val="auto"/>
          <w:kern w:val="2"/>
          <w:sz w:val="21"/>
          <w:u w:val="none" w:color="auto"/>
        </w:rPr>
        <w:t>万円に満たないもの又は建設工事の性質上有資格者のうちに当該建設工事を施工することができる者がない場合における当該建設工事の請負者については、この限りでない。</w:t>
      </w:r>
    </w:p>
    <w:p>
      <w:pPr>
        <w:pStyle w:val="0"/>
        <w:autoSpaceDE w:val="0"/>
        <w:autoSpaceDN w:val="0"/>
        <w:adjustRightInd w:val="0"/>
        <w:ind w:left="800"/>
        <w:jc w:val="both"/>
        <w:rPr>
          <w:rFonts w:hint="eastAsia" w:asciiTheme="minorEastAsia" w:hAnsiTheme="minorEastAsia" w:eastAsiaTheme="minorEastAsia"/>
          <w:color w:val="auto"/>
          <w:sz w:val="20"/>
          <w:u w:val="none" w:color="auto"/>
        </w:rPr>
      </w:pPr>
    </w:p>
    <w:p>
      <w:pPr>
        <w:pStyle w:val="0"/>
        <w:autoSpaceDE w:val="0"/>
        <w:autoSpaceDN w:val="0"/>
        <w:adjustRightInd w:val="0"/>
        <w:ind w:left="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建設工事の見積り期間</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6</w:t>
      </w:r>
      <w:r>
        <w:rPr>
          <w:rFonts w:hint="eastAsia" w:asciiTheme="minorEastAsia" w:hAnsiTheme="minorEastAsia" w:eastAsiaTheme="minorEastAsia"/>
          <w:color w:val="auto"/>
          <w:kern w:val="2"/>
          <w:sz w:val="21"/>
          <w:u w:val="none" w:color="auto"/>
        </w:rPr>
        <w:t>条　契約担当者は、請負契約の方法が随意契約による場合にあっては契約を締結する以前に、入札の方法による競争に付する場合にあっては入札を行う以前に次に掲げる見積り期間を設けるものとする。ただし、やむを得ない事情があるときは、第</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号及び第</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号の期間は、</w:t>
      </w:r>
      <w:r>
        <w:rPr>
          <w:rFonts w:hint="eastAsia" w:asciiTheme="minorEastAsia" w:hAnsiTheme="minorEastAsia" w:eastAsiaTheme="minorEastAsia"/>
          <w:color w:val="auto"/>
          <w:kern w:val="2"/>
          <w:sz w:val="21"/>
          <w:u w:val="none" w:color="auto"/>
        </w:rPr>
        <w:t>5</w:t>
      </w:r>
      <w:r>
        <w:rPr>
          <w:rFonts w:hint="eastAsia" w:asciiTheme="minorEastAsia" w:hAnsiTheme="minorEastAsia" w:eastAsiaTheme="minorEastAsia"/>
          <w:color w:val="auto"/>
          <w:kern w:val="2"/>
          <w:sz w:val="21"/>
          <w:u w:val="none" w:color="auto"/>
        </w:rPr>
        <w:t>日以内に限り短縮することができる。</w:t>
      </w:r>
    </w:p>
    <w:p>
      <w:pPr>
        <w:pStyle w:val="0"/>
        <w:autoSpaceDE w:val="0"/>
        <w:autoSpaceDN w:val="0"/>
        <w:adjustRightInd w:val="0"/>
        <w:ind w:left="4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　建設工事</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件の予定価格が</w:t>
      </w:r>
      <w:r>
        <w:rPr>
          <w:rFonts w:hint="eastAsia" w:asciiTheme="minorEastAsia" w:hAnsiTheme="minorEastAsia" w:eastAsiaTheme="minorEastAsia"/>
          <w:color w:val="auto"/>
          <w:kern w:val="2"/>
          <w:sz w:val="21"/>
          <w:u w:val="none" w:color="auto"/>
        </w:rPr>
        <w:t>500</w:t>
      </w:r>
      <w:r>
        <w:rPr>
          <w:rFonts w:hint="eastAsia" w:asciiTheme="minorEastAsia" w:hAnsiTheme="minorEastAsia" w:eastAsiaTheme="minorEastAsia"/>
          <w:color w:val="auto"/>
          <w:kern w:val="2"/>
          <w:sz w:val="21"/>
          <w:u w:val="none" w:color="auto"/>
        </w:rPr>
        <w:t>万円未満の建設工事については、</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日以上</w:t>
      </w:r>
    </w:p>
    <w:p>
      <w:pPr>
        <w:pStyle w:val="0"/>
        <w:autoSpaceDE w:val="0"/>
        <w:autoSpaceDN w:val="0"/>
        <w:adjustRightInd w:val="0"/>
        <w:ind w:left="4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建設工事</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件の予定価格が</w:t>
      </w:r>
      <w:r>
        <w:rPr>
          <w:rFonts w:hint="eastAsia" w:asciiTheme="minorEastAsia" w:hAnsiTheme="minorEastAsia" w:eastAsiaTheme="minorEastAsia"/>
          <w:color w:val="auto"/>
          <w:kern w:val="2"/>
          <w:sz w:val="21"/>
          <w:u w:val="none" w:color="auto"/>
        </w:rPr>
        <w:t>500</w:t>
      </w:r>
      <w:r>
        <w:rPr>
          <w:rFonts w:hint="eastAsia" w:asciiTheme="minorEastAsia" w:hAnsiTheme="minorEastAsia" w:eastAsiaTheme="minorEastAsia"/>
          <w:color w:val="auto"/>
          <w:kern w:val="2"/>
          <w:sz w:val="21"/>
          <w:u w:val="none" w:color="auto"/>
        </w:rPr>
        <w:t>万円以上</w:t>
      </w:r>
      <w:r>
        <w:rPr>
          <w:rFonts w:hint="eastAsia" w:asciiTheme="minorEastAsia" w:hAnsiTheme="minorEastAsia" w:eastAsiaTheme="minorEastAsia"/>
          <w:color w:val="auto"/>
          <w:kern w:val="2"/>
          <w:sz w:val="21"/>
          <w:u w:val="none" w:color="auto"/>
        </w:rPr>
        <w:t>5,000</w:t>
      </w:r>
      <w:r>
        <w:rPr>
          <w:rFonts w:hint="eastAsia" w:asciiTheme="minorEastAsia" w:hAnsiTheme="minorEastAsia" w:eastAsiaTheme="minorEastAsia"/>
          <w:color w:val="auto"/>
          <w:kern w:val="2"/>
          <w:sz w:val="21"/>
          <w:u w:val="none" w:color="auto"/>
        </w:rPr>
        <w:t>万円未満の建設工事については、</w:t>
      </w:r>
      <w:r>
        <w:rPr>
          <w:rFonts w:hint="eastAsia" w:asciiTheme="minorEastAsia" w:hAnsiTheme="minorEastAsia" w:eastAsiaTheme="minorEastAsia"/>
          <w:color w:val="auto"/>
          <w:kern w:val="2"/>
          <w:sz w:val="21"/>
          <w:u w:val="none" w:color="auto"/>
        </w:rPr>
        <w:t>10</w:t>
      </w:r>
      <w:r>
        <w:rPr>
          <w:rFonts w:hint="eastAsia" w:asciiTheme="minorEastAsia" w:hAnsiTheme="minorEastAsia" w:eastAsiaTheme="minorEastAsia"/>
          <w:color w:val="auto"/>
          <w:kern w:val="2"/>
          <w:sz w:val="21"/>
          <w:u w:val="none" w:color="auto"/>
        </w:rPr>
        <w:t>日以上</w:t>
      </w:r>
    </w:p>
    <w:p>
      <w:pPr>
        <w:pStyle w:val="0"/>
        <w:autoSpaceDE w:val="0"/>
        <w:autoSpaceDN w:val="0"/>
        <w:adjustRightInd w:val="0"/>
        <w:ind w:left="4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　建設工事</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件の予定価格が</w:t>
      </w:r>
      <w:r>
        <w:rPr>
          <w:rFonts w:hint="eastAsia" w:asciiTheme="minorEastAsia" w:hAnsiTheme="minorEastAsia" w:eastAsiaTheme="minorEastAsia"/>
          <w:color w:val="auto"/>
          <w:kern w:val="2"/>
          <w:sz w:val="21"/>
          <w:u w:val="none" w:color="auto"/>
        </w:rPr>
        <w:t>5,000</w:t>
      </w:r>
      <w:r>
        <w:rPr>
          <w:rFonts w:hint="eastAsia" w:asciiTheme="minorEastAsia" w:hAnsiTheme="minorEastAsia" w:eastAsiaTheme="minorEastAsia"/>
          <w:color w:val="auto"/>
          <w:kern w:val="2"/>
          <w:sz w:val="21"/>
          <w:u w:val="none" w:color="auto"/>
        </w:rPr>
        <w:t>万円以上の建設工事については、</w:t>
      </w:r>
      <w:r>
        <w:rPr>
          <w:rFonts w:hint="eastAsia" w:asciiTheme="minorEastAsia" w:hAnsiTheme="minorEastAsia" w:eastAsiaTheme="minorEastAsia"/>
          <w:color w:val="auto"/>
          <w:kern w:val="2"/>
          <w:sz w:val="21"/>
          <w:u w:val="none" w:color="auto"/>
        </w:rPr>
        <w:t>15</w:t>
      </w:r>
      <w:r>
        <w:rPr>
          <w:rFonts w:hint="eastAsia" w:asciiTheme="minorEastAsia" w:hAnsiTheme="minorEastAsia" w:eastAsiaTheme="minorEastAsia"/>
          <w:color w:val="auto"/>
          <w:kern w:val="2"/>
          <w:sz w:val="21"/>
          <w:u w:val="none" w:color="auto"/>
        </w:rPr>
        <w:t>日以上</w:t>
      </w:r>
    </w:p>
    <w:p>
      <w:pPr>
        <w:pStyle w:val="0"/>
        <w:autoSpaceDE w:val="0"/>
        <w:autoSpaceDN w:val="0"/>
        <w:adjustRightInd w:val="0"/>
        <w:ind w:left="800"/>
        <w:jc w:val="both"/>
        <w:rPr>
          <w:rFonts w:hint="eastAsia" w:asciiTheme="minorEastAsia" w:hAnsiTheme="minorEastAsia" w:eastAsiaTheme="minorEastAsia"/>
          <w:color w:val="auto"/>
          <w:sz w:val="20"/>
          <w:u w:val="none" w:color="auto"/>
        </w:rPr>
      </w:pPr>
    </w:p>
    <w:p>
      <w:pPr>
        <w:pStyle w:val="0"/>
        <w:autoSpaceDE w:val="0"/>
        <w:autoSpaceDN w:val="0"/>
        <w:adjustRightInd w:val="0"/>
        <w:ind w:left="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設計付入札</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7</w:t>
      </w:r>
      <w:r>
        <w:rPr>
          <w:rFonts w:hint="eastAsia" w:asciiTheme="minorEastAsia" w:hAnsiTheme="minorEastAsia" w:eastAsiaTheme="minorEastAsia"/>
          <w:color w:val="auto"/>
          <w:kern w:val="2"/>
          <w:sz w:val="21"/>
          <w:u w:val="none" w:color="auto"/>
        </w:rPr>
        <w:t>条　建設工事の種類又は性質により、必要があると認めるときは、設計付入札に付することができる。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前項の場合においては、設計内容及び入札金額により選考の上落札者を決定する。</w:t>
      </w:r>
    </w:p>
    <w:p>
      <w:pPr>
        <w:pStyle w:val="0"/>
        <w:autoSpaceDE w:val="0"/>
        <w:autoSpaceDN w:val="0"/>
        <w:adjustRightInd w:val="0"/>
        <w:ind w:left="800"/>
        <w:jc w:val="both"/>
        <w:rPr>
          <w:rFonts w:hint="eastAsia" w:asciiTheme="minorEastAsia" w:hAnsiTheme="minorEastAsia" w:eastAsiaTheme="minorEastAsia"/>
          <w:color w:val="auto"/>
          <w:sz w:val="20"/>
          <w:u w:val="none" w:color="auto"/>
        </w:rPr>
      </w:pPr>
    </w:p>
    <w:p>
      <w:pPr>
        <w:pStyle w:val="0"/>
        <w:autoSpaceDE w:val="0"/>
        <w:autoSpaceDN w:val="0"/>
        <w:adjustRightInd w:val="0"/>
        <w:ind w:left="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入札書及び見積書</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8</w:t>
      </w:r>
      <w:r>
        <w:rPr>
          <w:rFonts w:hint="eastAsia" w:asciiTheme="minorEastAsia" w:hAnsiTheme="minorEastAsia" w:eastAsiaTheme="minorEastAsia"/>
          <w:color w:val="auto"/>
          <w:kern w:val="2"/>
          <w:sz w:val="21"/>
          <w:u w:val="none" w:color="auto"/>
        </w:rPr>
        <w:t>条　様式第</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号による入札書は、封印の上、表面に「番号、何々工事入札書在中」と明記し、裏面に入札者の住所、商号及び氏名</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法人にあっては、代表者の氏名</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を記載して提出させなければならない。</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見積書は、記載内容の漏えいの防止に留意して提出させなければならない。</w:t>
      </w:r>
    </w:p>
    <w:p>
      <w:pPr>
        <w:pStyle w:val="0"/>
        <w:autoSpaceDE w:val="0"/>
        <w:autoSpaceDN w:val="0"/>
        <w:adjustRightInd w:val="0"/>
        <w:ind w:left="800"/>
        <w:jc w:val="both"/>
        <w:rPr>
          <w:rFonts w:hint="eastAsia" w:asciiTheme="minorEastAsia" w:hAnsiTheme="minorEastAsia" w:eastAsiaTheme="minorEastAsia"/>
          <w:color w:val="auto"/>
          <w:sz w:val="20"/>
          <w:u w:val="none" w:color="auto"/>
        </w:rPr>
      </w:pPr>
    </w:p>
    <w:p>
      <w:pPr>
        <w:pStyle w:val="0"/>
        <w:autoSpaceDE w:val="0"/>
        <w:autoSpaceDN w:val="0"/>
        <w:adjustRightInd w:val="0"/>
        <w:ind w:left="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関連建設工事の調整</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9</w:t>
      </w:r>
      <w:r>
        <w:rPr>
          <w:rFonts w:hint="eastAsia" w:asciiTheme="minorEastAsia" w:hAnsiTheme="minorEastAsia" w:eastAsiaTheme="minorEastAsia"/>
          <w:color w:val="auto"/>
          <w:kern w:val="2"/>
          <w:sz w:val="21"/>
          <w:u w:val="none" w:color="auto"/>
        </w:rPr>
        <w:t>条　契約担当者は、請負者の施工する建設工事及び契約担当者の発注に係る第三者の施工する他の建設工事が施工上密接に関連する場合において、必要があるときは、その施工につき、調整を行うものとする。この場合においては、請負者は、契約担当者の調整に従い、第三者の行う建設工事の円滑な施工に協力しなければならない。</w:t>
      </w:r>
    </w:p>
    <w:p>
      <w:pPr>
        <w:pStyle w:val="0"/>
        <w:autoSpaceDE w:val="0"/>
        <w:autoSpaceDN w:val="0"/>
        <w:adjustRightInd w:val="0"/>
        <w:ind w:left="1400" w:hanging="800"/>
        <w:jc w:val="both"/>
        <w:rPr>
          <w:rFonts w:hint="eastAsia" w:asciiTheme="minorEastAsia" w:hAnsiTheme="minorEastAsia" w:eastAsiaTheme="minorEastAsia"/>
          <w:color w:val="auto"/>
          <w:u w:val="none" w:color="auto"/>
        </w:rPr>
      </w:pPr>
    </w:p>
    <w:p>
      <w:pPr>
        <w:pStyle w:val="0"/>
        <w:autoSpaceDE w:val="0"/>
        <w:autoSpaceDN w:val="0"/>
        <w:adjustRightInd w:val="0"/>
        <w:ind w:left="1400" w:hanging="8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章　請負契約</w:t>
      </w:r>
    </w:p>
    <w:p>
      <w:pPr>
        <w:pStyle w:val="0"/>
        <w:autoSpaceDE w:val="0"/>
        <w:autoSpaceDN w:val="0"/>
        <w:adjustRightInd w:val="0"/>
        <w:ind w:left="1400" w:hanging="800"/>
        <w:jc w:val="both"/>
        <w:rPr>
          <w:rFonts w:hint="eastAsia" w:asciiTheme="minorEastAsia" w:hAnsiTheme="minorEastAsia" w:eastAsiaTheme="minorEastAsia"/>
          <w:color w:val="auto"/>
          <w:sz w:val="20"/>
          <w:u w:val="none" w:color="auto"/>
        </w:rPr>
      </w:pPr>
    </w:p>
    <w:p>
      <w:pPr>
        <w:pStyle w:val="0"/>
        <w:autoSpaceDE w:val="0"/>
        <w:autoSpaceDN w:val="0"/>
        <w:adjustRightInd w:val="0"/>
        <w:ind w:left="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通則</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10</w:t>
      </w:r>
      <w:r>
        <w:rPr>
          <w:rFonts w:hint="eastAsia" w:asciiTheme="minorEastAsia" w:hAnsiTheme="minorEastAsia" w:eastAsiaTheme="minorEastAsia"/>
          <w:color w:val="auto"/>
          <w:kern w:val="2"/>
          <w:sz w:val="21"/>
          <w:u w:val="none" w:color="auto"/>
        </w:rPr>
        <w:t>条　請負契約に関して当事者間で用いる言語は、日本語とする。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請負契約に基づく金銭の支払に用いる通貨は、日本円とする。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　請負契約に関して当事者間で用いる計量単位は、設計図書</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仕様書、設計書、図面、現場説明書及び現場説明に対する質問回答書をいう。以下同じ。</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に特別の定めがある場合を除き、計量法</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平成</w:t>
      </w: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年法律第</w:t>
      </w:r>
      <w:r>
        <w:rPr>
          <w:rFonts w:hint="eastAsia" w:asciiTheme="minorEastAsia" w:hAnsiTheme="minorEastAsia" w:eastAsiaTheme="minorEastAsia"/>
          <w:color w:val="auto"/>
          <w:kern w:val="2"/>
          <w:sz w:val="21"/>
          <w:u w:val="none" w:color="auto"/>
        </w:rPr>
        <w:t>51</w:t>
      </w:r>
      <w:r>
        <w:rPr>
          <w:rFonts w:hint="eastAsia" w:asciiTheme="minorEastAsia" w:hAnsiTheme="minorEastAsia" w:eastAsiaTheme="minorEastAsia"/>
          <w:color w:val="auto"/>
          <w:kern w:val="2"/>
          <w:sz w:val="21"/>
          <w:u w:val="none" w:color="auto"/>
        </w:rPr>
        <w:t>号</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に定めるものとする。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　請負契約における期間の計算については、民法</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明治</w:t>
      </w:r>
      <w:r>
        <w:rPr>
          <w:rFonts w:hint="eastAsia" w:asciiTheme="minorEastAsia" w:hAnsiTheme="minorEastAsia" w:eastAsiaTheme="minorEastAsia"/>
          <w:color w:val="auto"/>
          <w:kern w:val="2"/>
          <w:sz w:val="21"/>
          <w:u w:val="none" w:color="auto"/>
        </w:rPr>
        <w:t>29</w:t>
      </w:r>
      <w:r>
        <w:rPr>
          <w:rFonts w:hint="eastAsia" w:asciiTheme="minorEastAsia" w:hAnsiTheme="minorEastAsia" w:eastAsiaTheme="minorEastAsia"/>
          <w:color w:val="auto"/>
          <w:kern w:val="2"/>
          <w:sz w:val="21"/>
          <w:u w:val="none" w:color="auto"/>
        </w:rPr>
        <w:t>年法律第</w:t>
      </w:r>
      <w:r>
        <w:rPr>
          <w:rFonts w:hint="eastAsia" w:asciiTheme="minorEastAsia" w:hAnsiTheme="minorEastAsia" w:eastAsiaTheme="minorEastAsia"/>
          <w:color w:val="auto"/>
          <w:kern w:val="2"/>
          <w:sz w:val="21"/>
          <w:u w:val="none" w:color="auto"/>
        </w:rPr>
        <w:t>89</w:t>
      </w:r>
      <w:r>
        <w:rPr>
          <w:rFonts w:hint="eastAsia" w:asciiTheme="minorEastAsia" w:hAnsiTheme="minorEastAsia" w:eastAsiaTheme="minorEastAsia"/>
          <w:color w:val="auto"/>
          <w:kern w:val="2"/>
          <w:sz w:val="21"/>
          <w:u w:val="none" w:color="auto"/>
        </w:rPr>
        <w:t>号</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及び商法</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明治</w:t>
      </w:r>
      <w:r>
        <w:rPr>
          <w:rFonts w:hint="eastAsia" w:asciiTheme="minorEastAsia" w:hAnsiTheme="minorEastAsia" w:eastAsiaTheme="minorEastAsia"/>
          <w:color w:val="auto"/>
          <w:kern w:val="2"/>
          <w:sz w:val="21"/>
          <w:u w:val="none" w:color="auto"/>
        </w:rPr>
        <w:t>32</w:t>
      </w:r>
      <w:r>
        <w:rPr>
          <w:rFonts w:hint="eastAsia" w:asciiTheme="minorEastAsia" w:hAnsiTheme="minorEastAsia" w:eastAsiaTheme="minorEastAsia"/>
          <w:color w:val="auto"/>
          <w:kern w:val="2"/>
          <w:sz w:val="21"/>
          <w:u w:val="none" w:color="auto"/>
        </w:rPr>
        <w:t>年法律第</w:t>
      </w:r>
      <w:r>
        <w:rPr>
          <w:rFonts w:hint="eastAsia" w:asciiTheme="minorEastAsia" w:hAnsiTheme="minorEastAsia" w:eastAsiaTheme="minorEastAsia"/>
          <w:color w:val="auto"/>
          <w:kern w:val="2"/>
          <w:sz w:val="21"/>
          <w:u w:val="none" w:color="auto"/>
        </w:rPr>
        <w:t>48</w:t>
      </w:r>
      <w:r>
        <w:rPr>
          <w:rFonts w:hint="eastAsia" w:asciiTheme="minorEastAsia" w:hAnsiTheme="minorEastAsia" w:eastAsiaTheme="minorEastAsia"/>
          <w:color w:val="auto"/>
          <w:kern w:val="2"/>
          <w:sz w:val="21"/>
          <w:u w:val="none" w:color="auto"/>
        </w:rPr>
        <w:t>号</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の定めるところによる。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5</w:t>
      </w:r>
      <w:r>
        <w:rPr>
          <w:rFonts w:hint="eastAsia" w:asciiTheme="minorEastAsia" w:hAnsiTheme="minorEastAsia" w:eastAsiaTheme="minorEastAsia"/>
          <w:color w:val="auto"/>
          <w:kern w:val="2"/>
          <w:sz w:val="21"/>
          <w:u w:val="none" w:color="auto"/>
        </w:rPr>
        <w:t>　請負契約は、日本国の法令に準拠するものとする。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6</w:t>
      </w:r>
      <w:r>
        <w:rPr>
          <w:rFonts w:hint="eastAsia" w:asciiTheme="minorEastAsia" w:hAnsiTheme="minorEastAsia" w:eastAsiaTheme="minorEastAsia"/>
          <w:color w:val="auto"/>
          <w:kern w:val="2"/>
          <w:sz w:val="21"/>
          <w:u w:val="none" w:color="auto"/>
        </w:rPr>
        <w:t>　請負契約に係る訴訟については、日本国の裁判所をもって合意による専属的な管轄裁判所とする。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7</w:t>
      </w:r>
      <w:r>
        <w:rPr>
          <w:rFonts w:hint="eastAsia" w:asciiTheme="minorEastAsia" w:hAnsiTheme="minorEastAsia" w:eastAsiaTheme="minorEastAsia"/>
          <w:color w:val="auto"/>
          <w:kern w:val="2"/>
          <w:sz w:val="21"/>
          <w:u w:val="none" w:color="auto"/>
        </w:rPr>
        <w:t>　請負契約に定める催告、請求、通知、報告、指示、承諾及び解除は、書面により行わなければならない。</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8</w:t>
      </w:r>
      <w:r>
        <w:rPr>
          <w:rFonts w:hint="eastAsia" w:asciiTheme="minorEastAsia" w:hAnsiTheme="minorEastAsia" w:eastAsiaTheme="minorEastAsia"/>
          <w:color w:val="auto"/>
          <w:kern w:val="2"/>
          <w:sz w:val="21"/>
          <w:u w:val="none" w:color="auto"/>
        </w:rPr>
        <w:t>　請負者は、請負契約に関して知り得た秘密を漏らしてはならない。</w:t>
      </w:r>
    </w:p>
    <w:p>
      <w:pPr>
        <w:pStyle w:val="0"/>
        <w:autoSpaceDE w:val="0"/>
        <w:autoSpaceDN w:val="0"/>
        <w:adjustRightInd w:val="0"/>
        <w:ind w:left="800"/>
        <w:jc w:val="both"/>
        <w:rPr>
          <w:rFonts w:hint="eastAsia" w:asciiTheme="minorEastAsia" w:hAnsiTheme="minorEastAsia" w:eastAsiaTheme="minorEastAsia"/>
          <w:color w:val="auto"/>
          <w:sz w:val="20"/>
          <w:u w:val="none" w:color="auto"/>
        </w:rPr>
      </w:pPr>
    </w:p>
    <w:p>
      <w:pPr>
        <w:pStyle w:val="0"/>
        <w:autoSpaceDE w:val="0"/>
        <w:autoSpaceDN w:val="0"/>
        <w:adjustRightInd w:val="0"/>
        <w:ind w:left="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請負契約の締結</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11</w:t>
      </w:r>
      <w:r>
        <w:rPr>
          <w:rFonts w:hint="eastAsia" w:asciiTheme="minorEastAsia" w:hAnsiTheme="minorEastAsia" w:eastAsiaTheme="minorEastAsia"/>
          <w:color w:val="auto"/>
          <w:kern w:val="2"/>
          <w:sz w:val="21"/>
          <w:u w:val="none" w:color="auto"/>
        </w:rPr>
        <w:t>条　請負契約は、様式第</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号による建設工事請負契約書</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請負者が共同企業体を結成している場合にあっては、様式第</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号の</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による建設工事請負契約書</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、静岡県建設工事請負契約約款及び設計図書により、その内容を明らかにして締結しなければならない。ただし、その請負契約に係る請負代金額が</w:t>
      </w:r>
      <w:r>
        <w:rPr>
          <w:rFonts w:hint="eastAsia" w:asciiTheme="minorEastAsia" w:hAnsiTheme="minorEastAsia" w:eastAsiaTheme="minorEastAsia"/>
          <w:color w:val="auto"/>
          <w:kern w:val="2"/>
          <w:sz w:val="21"/>
          <w:u w:val="none" w:color="auto"/>
        </w:rPr>
        <w:t>150</w:t>
      </w:r>
      <w:r>
        <w:rPr>
          <w:rFonts w:hint="eastAsia" w:asciiTheme="minorEastAsia" w:hAnsiTheme="minorEastAsia" w:eastAsiaTheme="minorEastAsia"/>
          <w:color w:val="auto"/>
          <w:kern w:val="2"/>
          <w:sz w:val="21"/>
          <w:u w:val="none" w:color="auto"/>
        </w:rPr>
        <w:t>万円未満のときは、様式第</w:t>
      </w: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号による建設工事請書によることができる。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請負契約の内容を変更する場合においては、様式第</w:t>
      </w:r>
      <w:r>
        <w:rPr>
          <w:rFonts w:hint="eastAsia" w:asciiTheme="minorEastAsia" w:hAnsiTheme="minorEastAsia" w:eastAsiaTheme="minorEastAsia"/>
          <w:color w:val="auto"/>
          <w:kern w:val="2"/>
          <w:sz w:val="21"/>
          <w:u w:val="none" w:color="auto"/>
        </w:rPr>
        <w:t>5</w:t>
      </w:r>
      <w:r>
        <w:rPr>
          <w:rFonts w:hint="eastAsia" w:asciiTheme="minorEastAsia" w:hAnsiTheme="minorEastAsia" w:eastAsiaTheme="minorEastAsia"/>
          <w:color w:val="auto"/>
          <w:kern w:val="2"/>
          <w:sz w:val="21"/>
          <w:u w:val="none" w:color="auto"/>
        </w:rPr>
        <w:t>号による建設工事変更請負契約書</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請負者が共同企業体を結成している場合にあっては、様式第</w:t>
      </w:r>
      <w:r>
        <w:rPr>
          <w:rFonts w:hint="eastAsia" w:asciiTheme="minorEastAsia" w:hAnsiTheme="minorEastAsia" w:eastAsiaTheme="minorEastAsia"/>
          <w:color w:val="auto"/>
          <w:kern w:val="2"/>
          <w:sz w:val="21"/>
          <w:u w:val="none" w:color="auto"/>
        </w:rPr>
        <w:t>5</w:t>
      </w:r>
      <w:r>
        <w:rPr>
          <w:rFonts w:hint="eastAsia" w:asciiTheme="minorEastAsia" w:hAnsiTheme="minorEastAsia" w:eastAsiaTheme="minorEastAsia"/>
          <w:color w:val="auto"/>
          <w:kern w:val="2"/>
          <w:sz w:val="21"/>
          <w:u w:val="none" w:color="auto"/>
        </w:rPr>
        <w:t>号の</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による建設工事変更請負契約書</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又は様式第</w:t>
      </w:r>
      <w:r>
        <w:rPr>
          <w:rFonts w:hint="eastAsia" w:asciiTheme="minorEastAsia" w:hAnsiTheme="minorEastAsia" w:eastAsiaTheme="minorEastAsia"/>
          <w:color w:val="auto"/>
          <w:kern w:val="2"/>
          <w:sz w:val="21"/>
          <w:u w:val="none" w:color="auto"/>
        </w:rPr>
        <w:t>6</w:t>
      </w:r>
      <w:r>
        <w:rPr>
          <w:rFonts w:hint="eastAsia" w:asciiTheme="minorEastAsia" w:hAnsiTheme="minorEastAsia" w:eastAsiaTheme="minorEastAsia"/>
          <w:color w:val="auto"/>
          <w:kern w:val="2"/>
          <w:sz w:val="21"/>
          <w:u w:val="none" w:color="auto"/>
        </w:rPr>
        <w:t>号による建設工事変更請書によるものとする。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　請負契約に関する書類の作成に必要な費用は、請負者の負担とする。</w:t>
      </w:r>
    </w:p>
    <w:p>
      <w:pPr>
        <w:pStyle w:val="0"/>
        <w:autoSpaceDE w:val="0"/>
        <w:autoSpaceDN w:val="0"/>
        <w:adjustRightInd w:val="0"/>
        <w:ind w:left="800"/>
        <w:jc w:val="both"/>
        <w:rPr>
          <w:rFonts w:hint="eastAsia" w:asciiTheme="minorEastAsia" w:hAnsiTheme="minorEastAsia" w:eastAsiaTheme="minorEastAsia"/>
          <w:color w:val="auto"/>
          <w:sz w:val="20"/>
          <w:u w:val="none" w:color="auto"/>
        </w:rPr>
      </w:pPr>
    </w:p>
    <w:p>
      <w:pPr>
        <w:pStyle w:val="0"/>
        <w:autoSpaceDE w:val="0"/>
        <w:autoSpaceDN w:val="0"/>
        <w:adjustRightInd w:val="0"/>
        <w:ind w:left="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契約の保証</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12</w:t>
      </w:r>
      <w:r>
        <w:rPr>
          <w:rFonts w:hint="eastAsia" w:asciiTheme="minorEastAsia" w:hAnsiTheme="minorEastAsia" w:eastAsiaTheme="minorEastAsia"/>
          <w:color w:val="auto"/>
          <w:kern w:val="2"/>
          <w:sz w:val="21"/>
          <w:u w:val="none" w:color="auto"/>
        </w:rPr>
        <w:t>条　請負者は、請負契約の締結と同時に、次の各号のいずれかに掲げる保証を付さなければならない。ただし、</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件の請負代金額が</w:t>
      </w:r>
      <w:r>
        <w:rPr>
          <w:rFonts w:hint="eastAsia" w:asciiTheme="minorEastAsia" w:hAnsiTheme="minorEastAsia" w:eastAsiaTheme="minorEastAsia"/>
          <w:color w:val="auto"/>
          <w:kern w:val="2"/>
          <w:sz w:val="21"/>
          <w:u w:val="none" w:color="auto"/>
        </w:rPr>
        <w:t>300</w:t>
      </w:r>
      <w:r>
        <w:rPr>
          <w:rFonts w:hint="eastAsia" w:asciiTheme="minorEastAsia" w:hAnsiTheme="minorEastAsia" w:eastAsiaTheme="minorEastAsia"/>
          <w:color w:val="auto"/>
          <w:kern w:val="2"/>
          <w:sz w:val="21"/>
          <w:u w:val="none" w:color="auto"/>
        </w:rPr>
        <w:t>万円未満の建設工事に係る請負契約については、この限りでない。</w:t>
      </w:r>
    </w:p>
    <w:p>
      <w:pPr>
        <w:pStyle w:val="0"/>
        <w:autoSpaceDE w:val="0"/>
        <w:autoSpaceDN w:val="0"/>
        <w:adjustRightInd w:val="0"/>
        <w:ind w:left="4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　契約保証金の納付</w:t>
      </w:r>
    </w:p>
    <w:p>
      <w:pPr>
        <w:pStyle w:val="0"/>
        <w:autoSpaceDE w:val="0"/>
        <w:autoSpaceDN w:val="0"/>
        <w:adjustRightInd w:val="0"/>
        <w:ind w:left="4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契約保証金に代わる担保となる有価証券</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静岡県財務規則</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昭和</w:t>
      </w:r>
      <w:r>
        <w:rPr>
          <w:rFonts w:hint="eastAsia" w:asciiTheme="minorEastAsia" w:hAnsiTheme="minorEastAsia" w:eastAsiaTheme="minorEastAsia"/>
          <w:color w:val="auto"/>
          <w:kern w:val="2"/>
          <w:sz w:val="21"/>
          <w:u w:val="none" w:color="auto"/>
        </w:rPr>
        <w:t>39</w:t>
      </w:r>
      <w:r>
        <w:rPr>
          <w:rFonts w:hint="eastAsia" w:asciiTheme="minorEastAsia" w:hAnsiTheme="minorEastAsia" w:eastAsiaTheme="minorEastAsia"/>
          <w:color w:val="auto"/>
          <w:kern w:val="2"/>
          <w:sz w:val="21"/>
          <w:u w:val="none" w:color="auto"/>
        </w:rPr>
        <w:t>年静岡県規則第</w:t>
      </w:r>
      <w:r>
        <w:rPr>
          <w:rFonts w:hint="eastAsia" w:asciiTheme="minorEastAsia" w:hAnsiTheme="minorEastAsia" w:eastAsiaTheme="minorEastAsia"/>
          <w:color w:val="auto"/>
          <w:kern w:val="2"/>
          <w:sz w:val="21"/>
          <w:u w:val="none" w:color="auto"/>
        </w:rPr>
        <w:t>13</w:t>
      </w:r>
      <w:r>
        <w:rPr>
          <w:rFonts w:hint="eastAsia" w:asciiTheme="minorEastAsia" w:hAnsiTheme="minorEastAsia" w:eastAsiaTheme="minorEastAsia"/>
          <w:color w:val="auto"/>
          <w:kern w:val="2"/>
          <w:sz w:val="21"/>
          <w:u w:val="none" w:color="auto"/>
        </w:rPr>
        <w:t>号</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42</w:t>
      </w:r>
      <w:r>
        <w:rPr>
          <w:rFonts w:hint="eastAsia" w:asciiTheme="minorEastAsia" w:hAnsiTheme="minorEastAsia" w:eastAsiaTheme="minorEastAsia"/>
          <w:color w:val="auto"/>
          <w:kern w:val="2"/>
          <w:sz w:val="21"/>
          <w:u w:val="none" w:color="auto"/>
        </w:rPr>
        <w:t>条第</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項各号</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5</w:t>
      </w:r>
      <w:r>
        <w:rPr>
          <w:rFonts w:hint="eastAsia" w:asciiTheme="minorEastAsia" w:hAnsiTheme="minorEastAsia" w:eastAsiaTheme="minorEastAsia"/>
          <w:color w:val="auto"/>
          <w:kern w:val="2"/>
          <w:sz w:val="21"/>
          <w:u w:val="none" w:color="auto"/>
        </w:rPr>
        <w:t>号を除く。</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に掲げるものに限る。以下同じ。</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の提供</w:t>
      </w:r>
    </w:p>
    <w:p>
      <w:pPr>
        <w:pStyle w:val="0"/>
        <w:autoSpaceDE w:val="0"/>
        <w:autoSpaceDN w:val="0"/>
        <w:adjustRightInd w:val="0"/>
        <w:ind w:left="4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　請負契約に基づく債務の不履行により生ずる損害金の支払を保証する金融機関</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知事が確実と認めるものに限る。</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の保証</w:t>
      </w:r>
    </w:p>
    <w:p>
      <w:pPr>
        <w:pStyle w:val="0"/>
        <w:autoSpaceDE w:val="0"/>
        <w:autoSpaceDN w:val="0"/>
        <w:adjustRightInd w:val="0"/>
        <w:ind w:left="4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　保証事業会社</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公共工事の前払金保証事業に関する法律</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昭和</w:t>
      </w:r>
      <w:r>
        <w:rPr>
          <w:rFonts w:hint="eastAsia" w:asciiTheme="minorEastAsia" w:hAnsiTheme="minorEastAsia" w:eastAsiaTheme="minorEastAsia"/>
          <w:color w:val="auto"/>
          <w:kern w:val="2"/>
          <w:sz w:val="21"/>
          <w:u w:val="none" w:color="auto"/>
        </w:rPr>
        <w:t>27</w:t>
      </w:r>
      <w:r>
        <w:rPr>
          <w:rFonts w:hint="eastAsia" w:asciiTheme="minorEastAsia" w:hAnsiTheme="minorEastAsia" w:eastAsiaTheme="minorEastAsia"/>
          <w:color w:val="auto"/>
          <w:kern w:val="2"/>
          <w:sz w:val="21"/>
          <w:u w:val="none" w:color="auto"/>
        </w:rPr>
        <w:t>年法律第</w:t>
      </w:r>
      <w:r>
        <w:rPr>
          <w:rFonts w:hint="eastAsia" w:asciiTheme="minorEastAsia" w:hAnsiTheme="minorEastAsia" w:eastAsiaTheme="minorEastAsia"/>
          <w:color w:val="auto"/>
          <w:kern w:val="2"/>
          <w:sz w:val="21"/>
          <w:u w:val="none" w:color="auto"/>
        </w:rPr>
        <w:t>184</w:t>
      </w:r>
      <w:r>
        <w:rPr>
          <w:rFonts w:hint="eastAsia" w:asciiTheme="minorEastAsia" w:hAnsiTheme="minorEastAsia" w:eastAsiaTheme="minorEastAsia"/>
          <w:color w:val="auto"/>
          <w:kern w:val="2"/>
          <w:sz w:val="21"/>
          <w:u w:val="none" w:color="auto"/>
        </w:rPr>
        <w:t>号</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条第</w:t>
      </w: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項に規定する保証事業会社をいう。以下同じ。</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の保証</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請負契約に係る契約保証金の納付に代わる担保としての保証を行う特約を付したものに限る。</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4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(5)</w:t>
      </w:r>
      <w:r>
        <w:rPr>
          <w:rFonts w:hint="eastAsia" w:asciiTheme="minorEastAsia" w:hAnsiTheme="minorEastAsia" w:eastAsiaTheme="minorEastAsia"/>
          <w:color w:val="auto"/>
          <w:kern w:val="2"/>
          <w:sz w:val="21"/>
          <w:u w:val="none" w:color="auto"/>
        </w:rPr>
        <w:t>　公共工事履行保証証券による保証</w:t>
      </w:r>
    </w:p>
    <w:p>
      <w:pPr>
        <w:pStyle w:val="0"/>
        <w:autoSpaceDE w:val="0"/>
        <w:autoSpaceDN w:val="0"/>
        <w:adjustRightInd w:val="0"/>
        <w:ind w:left="4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(6)</w:t>
      </w:r>
      <w:r>
        <w:rPr>
          <w:rFonts w:hint="eastAsia" w:asciiTheme="minorEastAsia" w:hAnsiTheme="minorEastAsia" w:eastAsiaTheme="minorEastAsia"/>
          <w:color w:val="auto"/>
          <w:kern w:val="2"/>
          <w:sz w:val="21"/>
          <w:u w:val="none" w:color="auto"/>
        </w:rPr>
        <w:t>　県を被保険者とする履行保証保険契約の締結</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前項の保証に係る契約保証金の額、有価証券の額面金額</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静岡県財務規則第</w:t>
      </w:r>
      <w:r>
        <w:rPr>
          <w:rFonts w:hint="eastAsia" w:asciiTheme="minorEastAsia" w:hAnsiTheme="minorEastAsia" w:eastAsiaTheme="minorEastAsia"/>
          <w:color w:val="auto"/>
          <w:kern w:val="2"/>
          <w:sz w:val="21"/>
          <w:u w:val="none" w:color="auto"/>
        </w:rPr>
        <w:t>42</w:t>
      </w:r>
      <w:r>
        <w:rPr>
          <w:rFonts w:hint="eastAsia" w:asciiTheme="minorEastAsia" w:hAnsiTheme="minorEastAsia" w:eastAsiaTheme="minorEastAsia"/>
          <w:color w:val="auto"/>
          <w:kern w:val="2"/>
          <w:sz w:val="21"/>
          <w:u w:val="none" w:color="auto"/>
        </w:rPr>
        <w:t>条第</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項第</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号及び第</w:t>
      </w: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号に掲げるものにあっては、発行価額の</w:t>
      </w:r>
      <w:r>
        <w:rPr>
          <w:rFonts w:hint="eastAsia" w:asciiTheme="minorEastAsia" w:hAnsiTheme="minorEastAsia" w:eastAsiaTheme="minorEastAsia"/>
          <w:color w:val="auto"/>
          <w:kern w:val="2"/>
          <w:sz w:val="21"/>
          <w:u w:val="none" w:color="auto"/>
        </w:rPr>
        <w:t>10</w:t>
      </w:r>
      <w:r>
        <w:rPr>
          <w:rFonts w:hint="eastAsia" w:asciiTheme="minorEastAsia" w:hAnsiTheme="minorEastAsia" w:eastAsiaTheme="minorEastAsia"/>
          <w:color w:val="auto"/>
          <w:kern w:val="2"/>
          <w:sz w:val="21"/>
          <w:u w:val="none" w:color="auto"/>
        </w:rPr>
        <w:t>分の</w:t>
      </w:r>
      <w:r>
        <w:rPr>
          <w:rFonts w:hint="eastAsia" w:asciiTheme="minorEastAsia" w:hAnsiTheme="minorEastAsia" w:eastAsiaTheme="minorEastAsia"/>
          <w:color w:val="auto"/>
          <w:kern w:val="2"/>
          <w:sz w:val="21"/>
          <w:u w:val="none" w:color="auto"/>
        </w:rPr>
        <w:t>8</w:t>
      </w:r>
      <w:r>
        <w:rPr>
          <w:rFonts w:hint="eastAsia" w:asciiTheme="minorEastAsia" w:hAnsiTheme="minorEastAsia" w:eastAsiaTheme="minorEastAsia"/>
          <w:color w:val="auto"/>
          <w:kern w:val="2"/>
          <w:sz w:val="21"/>
          <w:u w:val="none" w:color="auto"/>
        </w:rPr>
        <w:t>に相当する額</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、保証金額又は保険金額</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以下この条において「保証の額」と総称する。</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は、請負代金額の</w:t>
      </w:r>
      <w:r>
        <w:rPr>
          <w:rFonts w:hint="eastAsia" w:asciiTheme="minorEastAsia" w:hAnsiTheme="minorEastAsia" w:eastAsiaTheme="minorEastAsia"/>
          <w:color w:val="auto"/>
          <w:kern w:val="2"/>
          <w:sz w:val="21"/>
          <w:u w:val="none" w:color="auto"/>
        </w:rPr>
        <w:t>10</w:t>
      </w:r>
      <w:r>
        <w:rPr>
          <w:rFonts w:hint="eastAsia" w:asciiTheme="minorEastAsia" w:hAnsiTheme="minorEastAsia" w:eastAsiaTheme="minorEastAsia"/>
          <w:color w:val="auto"/>
          <w:kern w:val="2"/>
          <w:sz w:val="21"/>
          <w:u w:val="none" w:color="auto"/>
        </w:rPr>
        <w:t>分の</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低入札価格調査（予定価格の制限の範囲内で最低の価格をもって申込みをした者の当該申込みに係る価格によってはその者により当該契約の内容に適合した履行がされないおそれがあると認められる場合に行われる調査をいう。以下同じ。）を受けて落札者となった請負者と締結する請負契約に係る保証の額にあっては、請負代金額の</w:t>
      </w:r>
      <w:r>
        <w:rPr>
          <w:rFonts w:hint="eastAsia" w:asciiTheme="minorEastAsia" w:hAnsiTheme="minorEastAsia" w:eastAsiaTheme="minorEastAsia"/>
          <w:color w:val="auto"/>
          <w:kern w:val="2"/>
          <w:sz w:val="21"/>
          <w:u w:val="none" w:color="auto"/>
        </w:rPr>
        <w:t>10</w:t>
      </w:r>
      <w:r>
        <w:rPr>
          <w:rFonts w:hint="eastAsia" w:asciiTheme="minorEastAsia" w:hAnsiTheme="minorEastAsia" w:eastAsiaTheme="minorEastAsia"/>
          <w:color w:val="auto"/>
          <w:kern w:val="2"/>
          <w:sz w:val="21"/>
          <w:u w:val="none" w:color="auto"/>
        </w:rPr>
        <w:t>分の３）以上の額としなければならない。</w:t>
      </w:r>
    </w:p>
    <w:p>
      <w:pPr>
        <w:pStyle w:val="0"/>
        <w:autoSpaceDE w:val="0"/>
        <w:autoSpaceDN w:val="0"/>
        <w:adjustRightInd w:val="0"/>
        <w:ind w:left="200" w:leftChars="0" w:rightChars="0" w:hanging="200" w:firstLineChars="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　</w:t>
      </w:r>
      <w:r>
        <w:rPr>
          <w:rFonts w:hint="eastAsia" w:asciiTheme="minorEastAsia" w:hAnsiTheme="minorEastAsia" w:eastAsiaTheme="minorEastAsia"/>
          <w:color w:val="auto"/>
          <w:u w:val="none" w:color="auto"/>
          <w:shd w:val="clear" w:color="auto" w:fill="auto"/>
        </w:rPr>
        <w:t>請負者が第１項第３号から第６号までのいずれかに掲げる保証を付す場合は、当該保証は第</w:t>
      </w:r>
      <w:r>
        <w:rPr>
          <w:rFonts w:hint="eastAsia" w:asciiTheme="minorEastAsia" w:hAnsiTheme="minorEastAsia" w:eastAsiaTheme="minorEastAsia"/>
          <w:color w:val="auto"/>
          <w:u w:val="none" w:color="auto"/>
          <w:shd w:val="clear" w:color="auto" w:fill="auto"/>
        </w:rPr>
        <w:t>55</w:t>
      </w:r>
      <w:r>
        <w:rPr>
          <w:rFonts w:hint="eastAsia" w:asciiTheme="minorEastAsia" w:hAnsiTheme="minorEastAsia" w:eastAsiaTheme="minorEastAsia"/>
          <w:color w:val="auto"/>
          <w:u w:val="none" w:color="auto"/>
          <w:shd w:val="clear" w:color="auto" w:fill="auto"/>
        </w:rPr>
        <w:t>条の２第３項各号に規定する者による契約の解除の場合についても保証するものでなければならない。</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　第</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項の規定により、請負者が同項第</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号から第</w:t>
      </w: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号までに掲げる保証を付したときは、当該保証は契約保証金に代わる担保の提供として行われたものとし、同項第</w:t>
      </w:r>
      <w:r>
        <w:rPr>
          <w:rFonts w:hint="eastAsia" w:asciiTheme="minorEastAsia" w:hAnsiTheme="minorEastAsia" w:eastAsiaTheme="minorEastAsia"/>
          <w:color w:val="auto"/>
          <w:kern w:val="2"/>
          <w:sz w:val="21"/>
          <w:u w:val="none" w:color="auto"/>
        </w:rPr>
        <w:t>5</w:t>
      </w:r>
      <w:r>
        <w:rPr>
          <w:rFonts w:hint="eastAsia" w:asciiTheme="minorEastAsia" w:hAnsiTheme="minorEastAsia" w:eastAsiaTheme="minorEastAsia"/>
          <w:color w:val="auto"/>
          <w:kern w:val="2"/>
          <w:sz w:val="21"/>
          <w:u w:val="none" w:color="auto"/>
        </w:rPr>
        <w:t>号又は第</w:t>
      </w:r>
      <w:r>
        <w:rPr>
          <w:rFonts w:hint="eastAsia" w:asciiTheme="minorEastAsia" w:hAnsiTheme="minorEastAsia" w:eastAsiaTheme="minorEastAsia"/>
          <w:color w:val="auto"/>
          <w:kern w:val="2"/>
          <w:sz w:val="21"/>
          <w:u w:val="none" w:color="auto"/>
        </w:rPr>
        <w:t>6</w:t>
      </w:r>
      <w:r>
        <w:rPr>
          <w:rFonts w:hint="eastAsia" w:asciiTheme="minorEastAsia" w:hAnsiTheme="minorEastAsia" w:eastAsiaTheme="minorEastAsia"/>
          <w:color w:val="auto"/>
          <w:kern w:val="2"/>
          <w:sz w:val="21"/>
          <w:u w:val="none" w:color="auto"/>
        </w:rPr>
        <w:t>号に掲げる保証を付したときは、契約保証金の納付を免除する。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5</w:t>
      </w:r>
      <w:r>
        <w:rPr>
          <w:rFonts w:hint="eastAsia" w:asciiTheme="minorEastAsia" w:hAnsiTheme="minorEastAsia" w:eastAsiaTheme="minorEastAsia"/>
          <w:color w:val="auto"/>
          <w:kern w:val="2"/>
          <w:sz w:val="21"/>
          <w:u w:val="none" w:color="auto"/>
        </w:rPr>
        <w:t>　請負代金額の変更があった場合には、保証の額が変更後の請負代金額の</w:t>
      </w:r>
      <w:r>
        <w:rPr>
          <w:rFonts w:hint="eastAsia" w:asciiTheme="minorEastAsia" w:hAnsiTheme="minorEastAsia" w:eastAsiaTheme="minorEastAsia"/>
          <w:color w:val="auto"/>
          <w:kern w:val="2"/>
          <w:sz w:val="21"/>
          <w:u w:val="none" w:color="auto"/>
        </w:rPr>
        <w:t>10</w:t>
      </w:r>
      <w:r>
        <w:rPr>
          <w:rFonts w:hint="eastAsia" w:asciiTheme="minorEastAsia" w:hAnsiTheme="minorEastAsia" w:eastAsiaTheme="minorEastAsia"/>
          <w:color w:val="auto"/>
          <w:kern w:val="2"/>
          <w:sz w:val="21"/>
          <w:u w:val="none" w:color="auto"/>
        </w:rPr>
        <w:t>分の</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（低入札価格調査を受けて落札者となった請負者と締結した請負契約に係る保証の額にあっては、変更後の請負代金額の</w:t>
      </w:r>
      <w:r>
        <w:rPr>
          <w:rFonts w:hint="eastAsia" w:asciiTheme="minorEastAsia" w:hAnsiTheme="minorEastAsia" w:eastAsiaTheme="minorEastAsia"/>
          <w:color w:val="auto"/>
          <w:kern w:val="2"/>
          <w:sz w:val="21"/>
          <w:u w:val="none" w:color="auto"/>
        </w:rPr>
        <w:t>10</w:t>
      </w:r>
      <w:r>
        <w:rPr>
          <w:rFonts w:hint="eastAsia" w:asciiTheme="minorEastAsia" w:hAnsiTheme="minorEastAsia" w:eastAsiaTheme="minorEastAsia"/>
          <w:color w:val="auto"/>
          <w:kern w:val="2"/>
          <w:sz w:val="21"/>
          <w:u w:val="none" w:color="auto"/>
        </w:rPr>
        <w:t>分の３）に達するまで、契約担当者は保証の額の増額を請求することができ、請負者は保証の額の減額を請求することができる。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6</w:t>
      </w:r>
      <w:r>
        <w:rPr>
          <w:rFonts w:hint="eastAsia" w:asciiTheme="minorEastAsia" w:hAnsiTheme="minorEastAsia" w:eastAsiaTheme="minorEastAsia"/>
          <w:color w:val="auto"/>
          <w:kern w:val="2"/>
          <w:sz w:val="21"/>
          <w:u w:val="none" w:color="auto"/>
        </w:rPr>
        <w:t>　請負者は、第</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項第</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号から第</w:t>
      </w:r>
      <w:r>
        <w:rPr>
          <w:rFonts w:hint="eastAsia" w:asciiTheme="minorEastAsia" w:hAnsiTheme="minorEastAsia" w:eastAsiaTheme="minorEastAsia"/>
          <w:color w:val="auto"/>
          <w:kern w:val="2"/>
          <w:sz w:val="21"/>
          <w:u w:val="none" w:color="auto"/>
        </w:rPr>
        <w:t>5</w:t>
      </w:r>
      <w:r>
        <w:rPr>
          <w:rFonts w:hint="eastAsia" w:asciiTheme="minorEastAsia" w:hAnsiTheme="minorEastAsia" w:eastAsiaTheme="minorEastAsia"/>
          <w:color w:val="auto"/>
          <w:kern w:val="2"/>
          <w:sz w:val="21"/>
          <w:u w:val="none" w:color="auto"/>
        </w:rPr>
        <w:t>号までに掲げる保証を付したときにあっては当該保証委託契約の締結後直ちにその保証書等を契約担当者に提出し、同項第</w:t>
      </w:r>
      <w:r>
        <w:rPr>
          <w:rFonts w:hint="eastAsia" w:asciiTheme="minorEastAsia" w:hAnsiTheme="minorEastAsia" w:eastAsiaTheme="minorEastAsia"/>
          <w:color w:val="auto"/>
          <w:kern w:val="2"/>
          <w:sz w:val="21"/>
          <w:u w:val="none" w:color="auto"/>
        </w:rPr>
        <w:t>6</w:t>
      </w:r>
      <w:r>
        <w:rPr>
          <w:rFonts w:hint="eastAsia" w:asciiTheme="minorEastAsia" w:hAnsiTheme="minorEastAsia" w:eastAsiaTheme="minorEastAsia"/>
          <w:color w:val="auto"/>
          <w:kern w:val="2"/>
          <w:sz w:val="21"/>
          <w:u w:val="none" w:color="auto"/>
        </w:rPr>
        <w:t>号に掲げる保証を付したときにあっては当該保険契約の締結後直ちにその保険証券を契約担当者に寄託しなければならない。</w:t>
      </w:r>
    </w:p>
    <w:p>
      <w:pPr>
        <w:pStyle w:val="0"/>
        <w:autoSpaceDE w:val="0"/>
        <w:autoSpaceDN w:val="0"/>
        <w:adjustRightInd w:val="0"/>
        <w:ind w:left="800"/>
        <w:jc w:val="both"/>
        <w:rPr>
          <w:rFonts w:hint="eastAsia" w:asciiTheme="minorEastAsia" w:hAnsiTheme="minorEastAsia" w:eastAsiaTheme="minorEastAsia"/>
          <w:color w:val="auto"/>
          <w:sz w:val="20"/>
          <w:u w:val="none" w:color="auto"/>
        </w:rPr>
      </w:pPr>
    </w:p>
    <w:p>
      <w:pPr>
        <w:pStyle w:val="0"/>
        <w:autoSpaceDE w:val="0"/>
        <w:autoSpaceDN w:val="0"/>
        <w:adjustRightInd w:val="0"/>
        <w:ind w:left="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権利義務の譲渡等</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13</w:t>
      </w:r>
      <w:r>
        <w:rPr>
          <w:rFonts w:hint="eastAsia" w:asciiTheme="minorEastAsia" w:hAnsiTheme="minorEastAsia" w:eastAsiaTheme="minorEastAsia"/>
          <w:color w:val="auto"/>
          <w:kern w:val="2"/>
          <w:sz w:val="21"/>
          <w:u w:val="none" w:color="auto"/>
        </w:rPr>
        <w:t>条　請負者は、請負契約により生ずる権利又は義務を第三者に譲渡し、又は承継させてはならない。ただし、あらかじめ、契約担当者の承諾を得た場合は、この限りでない。</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請負者は、工事目的物、工事材料</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工場製品を含む。以下同じ。</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のうち第</w:t>
      </w:r>
      <w:r>
        <w:rPr>
          <w:rFonts w:hint="eastAsia" w:asciiTheme="minorEastAsia" w:hAnsiTheme="minorEastAsia" w:eastAsiaTheme="minorEastAsia"/>
          <w:color w:val="auto"/>
          <w:kern w:val="2"/>
          <w:sz w:val="21"/>
          <w:u w:val="none" w:color="auto"/>
        </w:rPr>
        <w:t>24</w:t>
      </w:r>
      <w:r>
        <w:rPr>
          <w:rFonts w:hint="eastAsia" w:asciiTheme="minorEastAsia" w:hAnsiTheme="minorEastAsia" w:eastAsiaTheme="minorEastAsia"/>
          <w:color w:val="auto"/>
          <w:kern w:val="2"/>
          <w:sz w:val="21"/>
          <w:u w:val="none" w:color="auto"/>
        </w:rPr>
        <w:t>条第</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項の検査に合格したもの及び第</w:t>
      </w:r>
      <w:r>
        <w:rPr>
          <w:rFonts w:hint="eastAsia" w:asciiTheme="minorEastAsia" w:hAnsiTheme="minorEastAsia" w:eastAsiaTheme="minorEastAsia"/>
          <w:color w:val="auto"/>
          <w:kern w:val="2"/>
          <w:sz w:val="21"/>
          <w:u w:val="none" w:color="auto"/>
        </w:rPr>
        <w:t>45</w:t>
      </w:r>
      <w:r>
        <w:rPr>
          <w:rFonts w:hint="eastAsia" w:asciiTheme="minorEastAsia" w:hAnsiTheme="minorEastAsia" w:eastAsiaTheme="minorEastAsia"/>
          <w:color w:val="auto"/>
          <w:kern w:val="2"/>
          <w:sz w:val="21"/>
          <w:u w:val="none" w:color="auto"/>
        </w:rPr>
        <w:t>条第</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項の規定による部分払のための確認を受けたもの並びに工事仮設物を第三者に譲渡し、貸与し、又は抵当権その他の担保の目的に供してはならない。ただし、あらかじめ、契約担当者の承諾を得た場合は、この限りでない。</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　請負者は、請負代金の請求権の譲渡について承諾を得ようとするときは、様式第</w:t>
      </w:r>
      <w:r>
        <w:rPr>
          <w:rFonts w:hint="eastAsia" w:asciiTheme="minorEastAsia" w:hAnsiTheme="minorEastAsia" w:eastAsiaTheme="minorEastAsia"/>
          <w:color w:val="auto"/>
          <w:kern w:val="2"/>
          <w:sz w:val="21"/>
          <w:u w:val="none" w:color="auto"/>
        </w:rPr>
        <w:t>7</w:t>
      </w:r>
      <w:r>
        <w:rPr>
          <w:rFonts w:hint="eastAsia" w:asciiTheme="minorEastAsia" w:hAnsiTheme="minorEastAsia" w:eastAsiaTheme="minorEastAsia"/>
          <w:color w:val="auto"/>
          <w:kern w:val="2"/>
          <w:sz w:val="21"/>
          <w:u w:val="none" w:color="auto"/>
        </w:rPr>
        <w:t>号による建設工事請負代金請求権譲渡承諾</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変更承諾</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申請書を契約担当者に提出しなければならない。これを変更しようとするときも同様とする。</w:t>
      </w:r>
    </w:p>
    <w:p>
      <w:pPr>
        <w:pStyle w:val="0"/>
        <w:autoSpaceDE w:val="0"/>
        <w:autoSpaceDN w:val="0"/>
        <w:adjustRightInd w:val="0"/>
        <w:ind w:left="800"/>
        <w:jc w:val="both"/>
        <w:rPr>
          <w:rFonts w:hint="eastAsia" w:asciiTheme="minorEastAsia" w:hAnsiTheme="minorEastAsia" w:eastAsiaTheme="minorEastAsia"/>
          <w:color w:val="auto"/>
          <w:sz w:val="20"/>
          <w:u w:val="none" w:color="auto"/>
        </w:rPr>
      </w:pPr>
    </w:p>
    <w:p>
      <w:pPr>
        <w:pStyle w:val="0"/>
        <w:autoSpaceDE w:val="0"/>
        <w:autoSpaceDN w:val="0"/>
        <w:adjustRightInd w:val="0"/>
        <w:ind w:left="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一括委任又は一括下請負の禁止</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14</w:t>
      </w:r>
      <w:r>
        <w:rPr>
          <w:rFonts w:hint="eastAsia" w:asciiTheme="minorEastAsia" w:hAnsiTheme="minorEastAsia" w:eastAsiaTheme="minorEastAsia"/>
          <w:color w:val="auto"/>
          <w:kern w:val="2"/>
          <w:sz w:val="21"/>
          <w:u w:val="none" w:color="auto"/>
        </w:rPr>
        <w:t>条　請負者は、建設工事の全部若しくはその主たる部分又は他の部分から独立してその機能を発揮する工作物の工事を一括して第三者に委任し、又は請け負わせてはならない。</w:t>
      </w:r>
    </w:p>
    <w:p>
      <w:pPr>
        <w:pStyle w:val="0"/>
        <w:autoSpaceDE w:val="0"/>
        <w:autoSpaceDN w:val="0"/>
        <w:adjustRightInd w:val="0"/>
        <w:ind w:left="800"/>
        <w:jc w:val="both"/>
        <w:rPr>
          <w:rFonts w:hint="eastAsia" w:asciiTheme="minorEastAsia" w:hAnsiTheme="minorEastAsia" w:eastAsiaTheme="minorEastAsia"/>
          <w:color w:val="auto"/>
          <w:sz w:val="20"/>
          <w:u w:val="none" w:color="auto"/>
        </w:rPr>
      </w:pPr>
    </w:p>
    <w:p>
      <w:pPr>
        <w:pStyle w:val="0"/>
        <w:autoSpaceDE w:val="0"/>
        <w:autoSpaceDN w:val="0"/>
        <w:adjustRightInd w:val="0"/>
        <w:ind w:left="20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（暴力団関係業者による下請負の禁止等）</w:t>
      </w:r>
    </w:p>
    <w:p>
      <w:pPr>
        <w:pStyle w:val="0"/>
        <w:autoSpaceDE w:val="0"/>
        <w:autoSpaceDN w:val="0"/>
        <w:adjustRightInd w:val="0"/>
        <w:ind w:left="206" w:leftChars="-1" w:hanging="208" w:hangingChars="99"/>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14</w:t>
      </w:r>
      <w:r>
        <w:rPr>
          <w:rFonts w:hint="eastAsia" w:asciiTheme="minorEastAsia" w:hAnsiTheme="minorEastAsia" w:eastAsiaTheme="minorEastAsia"/>
          <w:color w:val="auto"/>
          <w:kern w:val="2"/>
          <w:sz w:val="21"/>
          <w:u w:val="none" w:color="auto"/>
        </w:rPr>
        <w:t>条の２　請負者は、</w:t>
      </w:r>
      <w:r>
        <w:rPr>
          <w:rFonts w:hint="eastAsia" w:asciiTheme="minorEastAsia" w:hAnsiTheme="minorEastAsia" w:eastAsiaTheme="minorEastAsia"/>
          <w:color w:val="auto"/>
          <w:u w:val="none" w:color="auto"/>
          <w:shd w:val="clear" w:color="auto" w:fill="auto"/>
        </w:rPr>
        <w:t>第</w:t>
      </w:r>
      <w:r>
        <w:rPr>
          <w:rFonts w:hint="eastAsia" w:asciiTheme="minorEastAsia" w:hAnsiTheme="minorEastAsia" w:eastAsiaTheme="minorEastAsia"/>
          <w:color w:val="auto"/>
          <w:u w:val="none" w:color="auto"/>
          <w:shd w:val="clear" w:color="auto" w:fill="auto"/>
        </w:rPr>
        <w:t>52</w:t>
      </w:r>
      <w:r>
        <w:rPr>
          <w:rFonts w:hint="eastAsia" w:asciiTheme="minorEastAsia" w:hAnsiTheme="minorEastAsia" w:eastAsiaTheme="minorEastAsia"/>
          <w:color w:val="auto"/>
          <w:u w:val="none" w:color="auto"/>
          <w:shd w:val="clear" w:color="auto" w:fill="auto"/>
        </w:rPr>
        <w:t>条の２第１項第</w:t>
      </w:r>
      <w:r>
        <w:rPr>
          <w:rFonts w:hint="eastAsia" w:asciiTheme="minorEastAsia" w:hAnsiTheme="minorEastAsia" w:eastAsiaTheme="minorEastAsia"/>
          <w:color w:val="auto"/>
          <w:u w:val="none" w:color="auto"/>
          <w:shd w:val="clear" w:color="auto" w:fill="auto"/>
        </w:rPr>
        <w:t>10</w:t>
      </w:r>
      <w:r>
        <w:rPr>
          <w:rFonts w:hint="eastAsia" w:asciiTheme="minorEastAsia" w:hAnsiTheme="minorEastAsia" w:eastAsiaTheme="minorEastAsia"/>
          <w:color w:val="auto"/>
          <w:u w:val="none" w:color="auto"/>
          <w:shd w:val="clear" w:color="auto" w:fill="auto"/>
        </w:rPr>
        <w:t>号アからオまで</w:t>
      </w:r>
      <w:r>
        <w:rPr>
          <w:rFonts w:hint="eastAsia" w:asciiTheme="minorEastAsia" w:hAnsiTheme="minorEastAsia" w:eastAsiaTheme="minorEastAsia"/>
          <w:color w:val="auto"/>
          <w:kern w:val="2"/>
          <w:sz w:val="21"/>
          <w:u w:val="none" w:color="auto"/>
        </w:rPr>
        <w:t>のいずれかに該当する者（以下「暴力団関係業者」という。）を下請負人としてはならない。</w:t>
      </w:r>
    </w:p>
    <w:p>
      <w:pPr>
        <w:pStyle w:val="0"/>
        <w:autoSpaceDE w:val="0"/>
        <w:autoSpaceDN w:val="0"/>
        <w:adjustRightInd w:val="0"/>
        <w:ind w:left="202" w:leftChars="-1" w:hanging="204" w:hangingChars="97"/>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２　請負者は、その請け負った建設工事に係る全ての下請負人に、暴力団関係業者と当該建設工事に係る下請契約を締結させてはならない。</w:t>
      </w:r>
    </w:p>
    <w:p>
      <w:pPr>
        <w:pStyle w:val="0"/>
        <w:autoSpaceDE w:val="0"/>
        <w:autoSpaceDN w:val="0"/>
        <w:adjustRightInd w:val="0"/>
        <w:ind w:left="206" w:leftChars="-1" w:hanging="208" w:hangingChars="99"/>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３　請負者が、第１項の規定に違反して暴力団関係業者を下請負人とした場合又は前項の規定に違反して下請負人に暴力団関係業者と当該建設工事に係る下請契約を締結させた場合は、契約担当者は、請負者に対して、当該契約の解除（請負者が当該契約の当事者でない場合において、請負者が当該契約の当事者に対して当該契約の解除を求めることを含む。以下この条において同じ。）を求めることができる。</w:t>
      </w:r>
    </w:p>
    <w:p>
      <w:pPr>
        <w:pStyle w:val="0"/>
        <w:autoSpaceDE w:val="0"/>
        <w:autoSpaceDN w:val="0"/>
        <w:adjustRightInd w:val="0"/>
        <w:ind w:left="206" w:leftChars="-1" w:hanging="208" w:hangingChars="99"/>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４　前項の規定により契約担当者が請負者に対して当該契約の解除を求めたことによって生じる請負者の損害及び同項の規定により下請契約が解除されたことによって生じる下請契約の当事者の損害については、請負者が一切の責任を負うものとする。</w:t>
      </w:r>
    </w:p>
    <w:p>
      <w:pPr>
        <w:pStyle w:val="0"/>
        <w:autoSpaceDE w:val="0"/>
        <w:autoSpaceDN w:val="0"/>
        <w:adjustRightInd w:val="0"/>
        <w:ind w:left="200"/>
        <w:jc w:val="both"/>
        <w:rPr>
          <w:rFonts w:hint="eastAsia" w:asciiTheme="minorEastAsia" w:hAnsiTheme="minorEastAsia" w:eastAsiaTheme="minorEastAsia"/>
          <w:color w:val="auto"/>
          <w:u w:val="none" w:color="auto"/>
        </w:rPr>
      </w:pPr>
    </w:p>
    <w:p>
      <w:pPr>
        <w:pStyle w:val="0"/>
        <w:autoSpaceDE w:val="0"/>
        <w:autoSpaceDN w:val="0"/>
        <w:adjustRightInd w:val="0"/>
        <w:ind w:left="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下請負人の通知</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15</w:t>
      </w:r>
      <w:r>
        <w:rPr>
          <w:rFonts w:hint="eastAsia" w:asciiTheme="minorEastAsia" w:hAnsiTheme="minorEastAsia" w:eastAsiaTheme="minorEastAsia"/>
          <w:color w:val="auto"/>
          <w:kern w:val="2"/>
          <w:sz w:val="21"/>
          <w:u w:val="none" w:color="auto"/>
        </w:rPr>
        <w:t>条　契約担当者は、第</w:t>
      </w:r>
      <w:r>
        <w:rPr>
          <w:rFonts w:hint="eastAsia" w:asciiTheme="minorEastAsia" w:hAnsiTheme="minorEastAsia" w:eastAsiaTheme="minorEastAsia"/>
          <w:color w:val="auto"/>
          <w:kern w:val="2"/>
          <w:sz w:val="21"/>
          <w:u w:val="none" w:color="auto"/>
        </w:rPr>
        <w:t>14</w:t>
      </w:r>
      <w:r>
        <w:rPr>
          <w:rFonts w:hint="eastAsia" w:asciiTheme="minorEastAsia" w:hAnsiTheme="minorEastAsia" w:eastAsiaTheme="minorEastAsia"/>
          <w:color w:val="auto"/>
          <w:kern w:val="2"/>
          <w:sz w:val="21"/>
          <w:u w:val="none" w:color="auto"/>
        </w:rPr>
        <w:t>条の規定による請負の禁止に違反する疑いがあると認めるときは、下請契約を締結した請負者に対し、次に掲げる事項の通知を請求することができる。</w:t>
      </w:r>
    </w:p>
    <w:p>
      <w:pPr>
        <w:pStyle w:val="0"/>
        <w:autoSpaceDE w:val="0"/>
        <w:autoSpaceDN w:val="0"/>
        <w:adjustRightInd w:val="0"/>
        <w:ind w:left="4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　下請負人の住所及び商号</w:t>
      </w:r>
    </w:p>
    <w:p>
      <w:pPr>
        <w:pStyle w:val="0"/>
        <w:autoSpaceDE w:val="0"/>
        <w:autoSpaceDN w:val="0"/>
        <w:adjustRightInd w:val="0"/>
        <w:ind w:left="4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下請契約の内容</w:t>
      </w:r>
    </w:p>
    <w:p>
      <w:pPr>
        <w:pStyle w:val="0"/>
        <w:autoSpaceDE w:val="0"/>
        <w:autoSpaceDN w:val="0"/>
        <w:adjustRightInd w:val="0"/>
        <w:ind w:left="4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　下請負人が請け負った工事に係る建設業の種類並びに当該建設業の許可の年月日及び許可番号</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２　請負者は、前項の規定による請求があったときは、遅滞なく、様式第８号による下請負人通知書により契約担当者に通知しなければならない。</w:t>
      </w:r>
    </w:p>
    <w:p>
      <w:pPr>
        <w:pStyle w:val="0"/>
        <w:autoSpaceDE w:val="0"/>
        <w:autoSpaceDN w:val="0"/>
        <w:adjustRightInd w:val="0"/>
        <w:ind w:left="800"/>
        <w:jc w:val="both"/>
        <w:rPr>
          <w:rFonts w:hint="eastAsia" w:asciiTheme="minorEastAsia" w:hAnsiTheme="minorEastAsia" w:eastAsiaTheme="minorEastAsia"/>
          <w:color w:val="auto"/>
          <w:sz w:val="20"/>
          <w:u w:val="none" w:color="auto"/>
        </w:rPr>
      </w:pPr>
    </w:p>
    <w:p>
      <w:pPr>
        <w:pStyle w:val="0"/>
        <w:autoSpaceDE w:val="0"/>
        <w:autoSpaceDN w:val="0"/>
        <w:adjustRightInd w:val="0"/>
        <w:ind w:left="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特許権等の使用</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16</w:t>
      </w:r>
      <w:r>
        <w:rPr>
          <w:rFonts w:hint="eastAsia" w:asciiTheme="minorEastAsia" w:hAnsiTheme="minorEastAsia" w:eastAsiaTheme="minorEastAsia"/>
          <w:color w:val="auto"/>
          <w:kern w:val="2"/>
          <w:sz w:val="21"/>
          <w:u w:val="none" w:color="auto"/>
        </w:rPr>
        <w:t>条　請負者は、特許権、実用新案権、意匠権、商標権その他日本国の法令に基づき保護される第三者の権利</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以下「特許権等」という。</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の対象となっている工事材料及び施工方法等</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仮設、施工方法その他工事目的物を完成するために必要な一切の手段をいう。以下同じ。</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を使用するときは、その使用に関する一切の責任を負わなければならない。ただし、契約担当者が、その工事材料及び施工方法等を指定した場合において、設計図書に特許権等の対象である旨の明示がなく、かつ、請負者がその存在を知らなかったときは、契約担当者は、請負者がその使用に関して要した費用を負担しなければならない。</w:t>
      </w:r>
    </w:p>
    <w:p>
      <w:pPr>
        <w:pStyle w:val="0"/>
        <w:autoSpaceDE w:val="0"/>
        <w:autoSpaceDN w:val="0"/>
        <w:adjustRightInd w:val="0"/>
        <w:ind w:left="800"/>
        <w:jc w:val="both"/>
        <w:rPr>
          <w:rFonts w:hint="eastAsia" w:asciiTheme="minorEastAsia" w:hAnsiTheme="minorEastAsia" w:eastAsiaTheme="minorEastAsia"/>
          <w:color w:val="auto"/>
          <w:sz w:val="20"/>
          <w:u w:val="none" w:color="auto"/>
        </w:rPr>
      </w:pPr>
    </w:p>
    <w:p>
      <w:pPr>
        <w:pStyle w:val="0"/>
        <w:autoSpaceDE w:val="0"/>
        <w:autoSpaceDN w:val="0"/>
        <w:adjustRightInd w:val="0"/>
        <w:ind w:left="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共同企業体に係る請負契約に基づく行為の特則</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17</w:t>
      </w:r>
      <w:r>
        <w:rPr>
          <w:rFonts w:hint="eastAsia" w:asciiTheme="minorEastAsia" w:hAnsiTheme="minorEastAsia" w:eastAsiaTheme="minorEastAsia"/>
          <w:color w:val="auto"/>
          <w:kern w:val="2"/>
          <w:sz w:val="21"/>
          <w:u w:val="none" w:color="auto"/>
        </w:rPr>
        <w:t>条　請負者が共同企業体を結成している場合においては、契約担当者は、請負契約に基づくすべての行為を共同企業体の代表者に対して行うものとし、契約担当者が当該代表者に対して行った請負契約に基づくすべての行為は、当該企業体のすべての構成員に対して行ったものとみなし、また、請負者は、契約担当者に対して行う請負契約に基づくすべての行為について当該代表者を通じて行わなければならない。</w:t>
      </w:r>
    </w:p>
    <w:p>
      <w:pPr>
        <w:pStyle w:val="0"/>
        <w:autoSpaceDE w:val="0"/>
        <w:autoSpaceDN w:val="0"/>
        <w:adjustRightInd w:val="0"/>
        <w:ind w:left="1400" w:hanging="800"/>
        <w:jc w:val="both"/>
        <w:rPr>
          <w:rFonts w:hint="eastAsia" w:asciiTheme="minorEastAsia" w:hAnsiTheme="minorEastAsia" w:eastAsiaTheme="minorEastAsia"/>
          <w:color w:val="auto"/>
          <w:u w:val="none" w:color="auto"/>
        </w:rPr>
      </w:pPr>
    </w:p>
    <w:p>
      <w:pPr>
        <w:pStyle w:val="0"/>
        <w:autoSpaceDE w:val="0"/>
        <w:autoSpaceDN w:val="0"/>
        <w:adjustRightInd w:val="0"/>
        <w:ind w:left="1400" w:hanging="8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章　建設工事の施工</w:t>
      </w:r>
    </w:p>
    <w:p>
      <w:pPr>
        <w:pStyle w:val="0"/>
        <w:autoSpaceDE w:val="0"/>
        <w:autoSpaceDN w:val="0"/>
        <w:adjustRightInd w:val="0"/>
        <w:ind w:left="200"/>
        <w:jc w:val="both"/>
        <w:rPr>
          <w:rFonts w:hint="eastAsia" w:asciiTheme="minorEastAsia" w:hAnsiTheme="minorEastAsia" w:eastAsiaTheme="minorEastAsia"/>
          <w:color w:val="auto"/>
          <w:u w:val="none" w:color="auto"/>
        </w:rPr>
      </w:pPr>
    </w:p>
    <w:p>
      <w:pPr>
        <w:pStyle w:val="0"/>
        <w:autoSpaceDE w:val="0"/>
        <w:autoSpaceDN w:val="0"/>
        <w:adjustRightInd w:val="0"/>
        <w:ind w:left="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 xml:space="preserve"> (</w:t>
      </w:r>
      <w:r>
        <w:rPr>
          <w:rFonts w:hint="eastAsia" w:asciiTheme="minorEastAsia" w:hAnsiTheme="minorEastAsia" w:eastAsiaTheme="minorEastAsia"/>
          <w:color w:val="auto"/>
          <w:kern w:val="2"/>
          <w:sz w:val="21"/>
          <w:u w:val="none" w:color="auto"/>
        </w:rPr>
        <w:t>自主施工の原則</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18</w:t>
      </w:r>
      <w:r>
        <w:rPr>
          <w:rFonts w:hint="eastAsia" w:asciiTheme="minorEastAsia" w:hAnsiTheme="minorEastAsia" w:eastAsiaTheme="minorEastAsia"/>
          <w:color w:val="auto"/>
          <w:kern w:val="2"/>
          <w:sz w:val="21"/>
          <w:u w:val="none" w:color="auto"/>
        </w:rPr>
        <w:t>条　施工方法等については、請負契約において特に定める場合を除き、請負者がその責任において定めるものとする。</w:t>
      </w:r>
    </w:p>
    <w:p>
      <w:pPr>
        <w:pStyle w:val="0"/>
        <w:autoSpaceDE w:val="0"/>
        <w:autoSpaceDN w:val="0"/>
        <w:adjustRightInd w:val="0"/>
        <w:ind w:left="800"/>
        <w:jc w:val="both"/>
        <w:rPr>
          <w:rFonts w:hint="eastAsia" w:asciiTheme="minorEastAsia" w:hAnsiTheme="minorEastAsia" w:eastAsiaTheme="minorEastAsia"/>
          <w:color w:val="auto"/>
          <w:sz w:val="20"/>
          <w:u w:val="none" w:color="auto"/>
        </w:rPr>
      </w:pPr>
    </w:p>
    <w:p>
      <w:pPr>
        <w:pStyle w:val="0"/>
        <w:autoSpaceDE w:val="0"/>
        <w:autoSpaceDN w:val="0"/>
        <w:adjustRightInd w:val="0"/>
        <w:ind w:left="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建設工事の着手</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19</w:t>
      </w:r>
      <w:r>
        <w:rPr>
          <w:rFonts w:hint="eastAsia" w:asciiTheme="minorEastAsia" w:hAnsiTheme="minorEastAsia" w:eastAsiaTheme="minorEastAsia"/>
          <w:color w:val="auto"/>
          <w:kern w:val="2"/>
          <w:sz w:val="21"/>
          <w:u w:val="none" w:color="auto"/>
        </w:rPr>
        <w:t>条　請負者は、請負契約締結後、速やかに、建設工事に着手しなければならない。</w:t>
      </w:r>
    </w:p>
    <w:p>
      <w:pPr>
        <w:pStyle w:val="0"/>
        <w:autoSpaceDE w:val="0"/>
        <w:autoSpaceDN w:val="0"/>
        <w:adjustRightInd w:val="0"/>
        <w:ind w:left="800"/>
        <w:jc w:val="both"/>
        <w:rPr>
          <w:rFonts w:hint="eastAsia" w:asciiTheme="minorEastAsia" w:hAnsiTheme="minorEastAsia" w:eastAsiaTheme="minorEastAsia"/>
          <w:color w:val="auto"/>
          <w:sz w:val="20"/>
          <w:u w:val="none" w:color="auto"/>
        </w:rPr>
      </w:pPr>
    </w:p>
    <w:p>
      <w:pPr>
        <w:pStyle w:val="0"/>
        <w:autoSpaceDE w:val="0"/>
        <w:autoSpaceDN w:val="0"/>
        <w:adjustRightInd w:val="0"/>
        <w:ind w:left="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工程表、工事工程月報及び請負代金内訳書</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20</w:t>
      </w:r>
      <w:r>
        <w:rPr>
          <w:rFonts w:hint="eastAsia" w:asciiTheme="minorEastAsia" w:hAnsiTheme="minorEastAsia" w:eastAsiaTheme="minorEastAsia"/>
          <w:color w:val="auto"/>
          <w:kern w:val="2"/>
          <w:sz w:val="21"/>
          <w:u w:val="none" w:color="auto"/>
        </w:rPr>
        <w:t>条　請負者は、請負契約締結後</w:t>
      </w:r>
      <w:r>
        <w:rPr>
          <w:rFonts w:hint="eastAsia" w:asciiTheme="minorEastAsia" w:hAnsiTheme="minorEastAsia" w:eastAsiaTheme="minorEastAsia"/>
          <w:color w:val="auto"/>
          <w:kern w:val="2"/>
          <w:sz w:val="21"/>
          <w:u w:val="none" w:color="auto"/>
        </w:rPr>
        <w:t>10</w:t>
      </w:r>
      <w:r>
        <w:rPr>
          <w:rFonts w:hint="eastAsia" w:asciiTheme="minorEastAsia" w:hAnsiTheme="minorEastAsia" w:eastAsiaTheme="minorEastAsia"/>
          <w:color w:val="auto"/>
          <w:kern w:val="2"/>
          <w:sz w:val="21"/>
          <w:u w:val="none" w:color="auto"/>
        </w:rPr>
        <w:t>日以内に、設計図書に基づいて様式第</w:t>
      </w:r>
      <w:r>
        <w:rPr>
          <w:rFonts w:hint="eastAsia" w:asciiTheme="minorEastAsia" w:hAnsiTheme="minorEastAsia" w:eastAsiaTheme="minorEastAsia"/>
          <w:color w:val="auto"/>
          <w:kern w:val="2"/>
          <w:sz w:val="21"/>
          <w:u w:val="none" w:color="auto"/>
        </w:rPr>
        <w:t>9</w:t>
      </w:r>
      <w:r>
        <w:rPr>
          <w:rFonts w:hint="eastAsia" w:asciiTheme="minorEastAsia" w:hAnsiTheme="minorEastAsia" w:eastAsiaTheme="minorEastAsia"/>
          <w:color w:val="auto"/>
          <w:kern w:val="2"/>
          <w:sz w:val="21"/>
          <w:u w:val="none" w:color="auto"/>
        </w:rPr>
        <w:t>号による工程表を作成し、契約担当者に提出しなければならない。</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請負者は、工期が</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月を超える建設工事については、毎月</w:t>
      </w:r>
      <w:r>
        <w:rPr>
          <w:rFonts w:hint="eastAsia" w:asciiTheme="minorEastAsia" w:hAnsiTheme="minorEastAsia" w:eastAsiaTheme="minorEastAsia"/>
          <w:color w:val="auto"/>
          <w:kern w:val="2"/>
          <w:sz w:val="21"/>
          <w:u w:val="none" w:color="auto"/>
        </w:rPr>
        <w:t>10</w:t>
      </w:r>
      <w:r>
        <w:rPr>
          <w:rFonts w:hint="eastAsia" w:asciiTheme="minorEastAsia" w:hAnsiTheme="minorEastAsia" w:eastAsiaTheme="minorEastAsia"/>
          <w:color w:val="auto"/>
          <w:kern w:val="2"/>
          <w:sz w:val="21"/>
          <w:u w:val="none" w:color="auto"/>
        </w:rPr>
        <w:t>日までに様式第</w:t>
      </w:r>
      <w:r>
        <w:rPr>
          <w:rFonts w:hint="eastAsia" w:asciiTheme="minorEastAsia" w:hAnsiTheme="minorEastAsia" w:eastAsiaTheme="minorEastAsia"/>
          <w:color w:val="auto"/>
          <w:kern w:val="2"/>
          <w:sz w:val="21"/>
          <w:u w:val="none" w:color="auto"/>
        </w:rPr>
        <w:t>10</w:t>
      </w:r>
      <w:r>
        <w:rPr>
          <w:rFonts w:hint="eastAsia" w:asciiTheme="minorEastAsia" w:hAnsiTheme="minorEastAsia" w:eastAsiaTheme="minorEastAsia"/>
          <w:color w:val="auto"/>
          <w:kern w:val="2"/>
          <w:sz w:val="21"/>
          <w:u w:val="none" w:color="auto"/>
        </w:rPr>
        <w:t>号による工事工程月報に前月末における建設工事の進ちょくの状況を記載し、契約担当者に提出しなければならない。</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　請負者は、契約担当者から請求があった場合においては、請負契約締結後</w:t>
      </w:r>
      <w:r>
        <w:rPr>
          <w:rFonts w:hint="eastAsia" w:asciiTheme="minorEastAsia" w:hAnsiTheme="minorEastAsia" w:eastAsiaTheme="minorEastAsia"/>
          <w:color w:val="auto"/>
          <w:kern w:val="2"/>
          <w:sz w:val="21"/>
          <w:u w:val="none" w:color="auto"/>
        </w:rPr>
        <w:t>10</w:t>
      </w:r>
      <w:r>
        <w:rPr>
          <w:rFonts w:hint="eastAsia" w:asciiTheme="minorEastAsia" w:hAnsiTheme="minorEastAsia" w:eastAsiaTheme="minorEastAsia"/>
          <w:color w:val="auto"/>
          <w:kern w:val="2"/>
          <w:sz w:val="21"/>
          <w:u w:val="none" w:color="auto"/>
        </w:rPr>
        <w:t>日以内に、設計図書に基づいて請負代金内訳書を作成し、契約担当者に提出しなければならない。</w:t>
      </w:r>
    </w:p>
    <w:p>
      <w:pPr>
        <w:pStyle w:val="0"/>
        <w:autoSpaceDE w:val="0"/>
        <w:autoSpaceDN w:val="0"/>
        <w:adjustRightInd w:val="0"/>
        <w:ind w:left="800"/>
        <w:jc w:val="both"/>
        <w:rPr>
          <w:rFonts w:hint="eastAsia" w:asciiTheme="minorEastAsia" w:hAnsiTheme="minorEastAsia" w:eastAsiaTheme="minorEastAsia"/>
          <w:color w:val="auto"/>
          <w:sz w:val="20"/>
          <w:u w:val="none" w:color="auto"/>
        </w:rPr>
      </w:pPr>
    </w:p>
    <w:p>
      <w:pPr>
        <w:pStyle w:val="0"/>
        <w:autoSpaceDE w:val="0"/>
        <w:autoSpaceDN w:val="0"/>
        <w:adjustRightInd w:val="0"/>
        <w:ind w:left="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監督員</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21</w:t>
      </w:r>
      <w:r>
        <w:rPr>
          <w:rFonts w:hint="eastAsia" w:asciiTheme="minorEastAsia" w:hAnsiTheme="minorEastAsia" w:eastAsiaTheme="minorEastAsia"/>
          <w:color w:val="auto"/>
          <w:kern w:val="2"/>
          <w:sz w:val="21"/>
          <w:u w:val="none" w:color="auto"/>
        </w:rPr>
        <w:t>条　契約担当者は、監督員を置いたときは、その者の氏名を請負者に通知しなければならない。監督員を変更したときも同様とする。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監督員は、各本条に特別の定めがある場合を除くほか、次に掲げる権限を有し、請負契約の定めるところにより、これを行使する。</w:t>
      </w:r>
    </w:p>
    <w:p>
      <w:pPr>
        <w:pStyle w:val="0"/>
        <w:autoSpaceDE w:val="0"/>
        <w:autoSpaceDN w:val="0"/>
        <w:adjustRightInd w:val="0"/>
        <w:ind w:left="4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　請負契約の履行についての請負者又は請負者の現場代理人に対する指示、承諾又は協議</w:t>
      </w:r>
    </w:p>
    <w:p>
      <w:pPr>
        <w:pStyle w:val="0"/>
        <w:autoSpaceDE w:val="0"/>
        <w:autoSpaceDN w:val="0"/>
        <w:adjustRightInd w:val="0"/>
        <w:ind w:left="4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設計図書に基づく工事の施工のための詳細図等の作成及び交付又は請負者が作成した詳細図等の承諾</w:t>
      </w:r>
    </w:p>
    <w:p>
      <w:pPr>
        <w:pStyle w:val="0"/>
        <w:autoSpaceDE w:val="0"/>
        <w:autoSpaceDN w:val="0"/>
        <w:adjustRightInd w:val="0"/>
        <w:ind w:left="4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　設計図書に基づく工程の管理、工事の施工への立会い、工事の施工の状況の検査又は工事材料の検査</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確認を含む。第</w:t>
      </w:r>
      <w:r>
        <w:rPr>
          <w:rFonts w:hint="eastAsia" w:asciiTheme="minorEastAsia" w:hAnsiTheme="minorEastAsia" w:eastAsiaTheme="minorEastAsia"/>
          <w:color w:val="auto"/>
          <w:kern w:val="2"/>
          <w:sz w:val="21"/>
          <w:u w:val="none" w:color="auto"/>
        </w:rPr>
        <w:t>24</w:t>
      </w:r>
      <w:r>
        <w:rPr>
          <w:rFonts w:hint="eastAsia" w:asciiTheme="minorEastAsia" w:hAnsiTheme="minorEastAsia" w:eastAsiaTheme="minorEastAsia"/>
          <w:color w:val="auto"/>
          <w:kern w:val="2"/>
          <w:sz w:val="21"/>
          <w:u w:val="none" w:color="auto"/>
        </w:rPr>
        <w:t>条第</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項及び第</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項において同じ。</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　契約担当者は、</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人以上の監督員を置き、前項の権限を分担させたときは、それぞれの監督員の有する権限の内容を請負者に通知しなければならない。</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　第</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項の規定による監督員の権限のうち指示又は承諾は、第</w:t>
      </w:r>
      <w:r>
        <w:rPr>
          <w:rFonts w:hint="eastAsia" w:asciiTheme="minorEastAsia" w:hAnsiTheme="minorEastAsia" w:eastAsiaTheme="minorEastAsia"/>
          <w:color w:val="auto"/>
          <w:kern w:val="2"/>
          <w:sz w:val="21"/>
          <w:u w:val="none" w:color="auto"/>
        </w:rPr>
        <w:t>10</w:t>
      </w:r>
      <w:r>
        <w:rPr>
          <w:rFonts w:hint="eastAsia" w:asciiTheme="minorEastAsia" w:hAnsiTheme="minorEastAsia" w:eastAsiaTheme="minorEastAsia"/>
          <w:color w:val="auto"/>
          <w:kern w:val="2"/>
          <w:sz w:val="21"/>
          <w:u w:val="none" w:color="auto"/>
        </w:rPr>
        <w:t>条第</w:t>
      </w:r>
      <w:r>
        <w:rPr>
          <w:rFonts w:hint="eastAsia" w:asciiTheme="minorEastAsia" w:hAnsiTheme="minorEastAsia" w:eastAsiaTheme="minorEastAsia"/>
          <w:color w:val="auto"/>
          <w:kern w:val="2"/>
          <w:sz w:val="21"/>
          <w:u w:val="none" w:color="auto"/>
        </w:rPr>
        <w:t>7</w:t>
      </w:r>
      <w:r>
        <w:rPr>
          <w:rFonts w:hint="eastAsia" w:asciiTheme="minorEastAsia" w:hAnsiTheme="minorEastAsia" w:eastAsiaTheme="minorEastAsia"/>
          <w:color w:val="auto"/>
          <w:kern w:val="2"/>
          <w:sz w:val="21"/>
          <w:u w:val="none" w:color="auto"/>
        </w:rPr>
        <w:t>項の規定にかかわらず、口頭により行うことができる。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5</w:t>
      </w:r>
      <w:r>
        <w:rPr>
          <w:rFonts w:hint="eastAsia" w:asciiTheme="minorEastAsia" w:hAnsiTheme="minorEastAsia" w:eastAsiaTheme="minorEastAsia"/>
          <w:color w:val="auto"/>
          <w:kern w:val="2"/>
          <w:sz w:val="21"/>
          <w:u w:val="none" w:color="auto"/>
        </w:rPr>
        <w:t>　契約担当者が監督員を置いたときは、この規則に定める</w:t>
      </w:r>
      <w:r>
        <w:rPr>
          <w:rFonts w:hint="eastAsia" w:asciiTheme="minorEastAsia" w:hAnsiTheme="minorEastAsia" w:eastAsiaTheme="minorEastAsia"/>
          <w:color w:val="auto"/>
          <w:u w:val="none" w:color="auto"/>
          <w:shd w:val="clear" w:color="auto" w:fill="auto"/>
        </w:rPr>
        <w:t>催告、</w:t>
      </w:r>
      <w:r>
        <w:rPr>
          <w:rFonts w:hint="eastAsia" w:asciiTheme="minorEastAsia" w:hAnsiTheme="minorEastAsia" w:eastAsiaTheme="minorEastAsia"/>
          <w:color w:val="auto"/>
          <w:kern w:val="2"/>
          <w:sz w:val="21"/>
          <w:u w:val="none" w:color="auto"/>
        </w:rPr>
        <w:t>請求、通知、報告、承諾及び解除であって請負者が契約担当者に対して行うものについては、第</w:t>
      </w:r>
      <w:r>
        <w:rPr>
          <w:rFonts w:hint="eastAsia" w:asciiTheme="minorEastAsia" w:hAnsiTheme="minorEastAsia" w:eastAsiaTheme="minorEastAsia"/>
          <w:color w:val="auto"/>
          <w:kern w:val="2"/>
          <w:sz w:val="21"/>
          <w:u w:val="none" w:color="auto"/>
        </w:rPr>
        <w:t>23</w:t>
      </w:r>
      <w:r>
        <w:rPr>
          <w:rFonts w:hint="eastAsia" w:asciiTheme="minorEastAsia" w:hAnsiTheme="minorEastAsia" w:eastAsiaTheme="minorEastAsia"/>
          <w:color w:val="auto"/>
          <w:kern w:val="2"/>
          <w:sz w:val="21"/>
          <w:u w:val="none" w:color="auto"/>
        </w:rPr>
        <w:t>条第</w:t>
      </w: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項の規定による請求を除き、監督員を経由して行うものとする。この場合においては、監督員に到達した日をもって契約担当者に到達したものとみなす。</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6</w:t>
      </w:r>
      <w:r>
        <w:rPr>
          <w:rFonts w:hint="eastAsia" w:asciiTheme="minorEastAsia" w:hAnsiTheme="minorEastAsia" w:eastAsiaTheme="minorEastAsia"/>
          <w:color w:val="auto"/>
          <w:kern w:val="2"/>
          <w:sz w:val="21"/>
          <w:u w:val="none" w:color="auto"/>
        </w:rPr>
        <w:t>　契約担当者が監督員を置かないときは、この規則に定める監督員の権限は、契約担当者に帰属する。</w:t>
      </w:r>
    </w:p>
    <w:p>
      <w:pPr>
        <w:pStyle w:val="0"/>
        <w:autoSpaceDE w:val="0"/>
        <w:autoSpaceDN w:val="0"/>
        <w:adjustRightInd w:val="0"/>
        <w:ind w:left="800"/>
        <w:jc w:val="both"/>
        <w:rPr>
          <w:rFonts w:hint="eastAsia" w:asciiTheme="minorEastAsia" w:hAnsiTheme="minorEastAsia" w:eastAsiaTheme="minorEastAsia"/>
          <w:color w:val="auto"/>
          <w:sz w:val="20"/>
          <w:u w:val="none" w:color="auto"/>
        </w:rPr>
      </w:pPr>
    </w:p>
    <w:p>
      <w:pPr>
        <w:pStyle w:val="0"/>
        <w:autoSpaceDE w:val="0"/>
        <w:autoSpaceDN w:val="0"/>
        <w:adjustRightInd w:val="0"/>
        <w:ind w:left="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主任技術者、現場代理人等</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22</w:t>
      </w:r>
      <w:r>
        <w:rPr>
          <w:rFonts w:hint="eastAsia" w:asciiTheme="minorEastAsia" w:hAnsiTheme="minorEastAsia" w:eastAsiaTheme="minorEastAsia"/>
          <w:color w:val="auto"/>
          <w:kern w:val="2"/>
          <w:sz w:val="21"/>
          <w:u w:val="none" w:color="auto"/>
        </w:rPr>
        <w:t>条　請負者は、次の各号に掲げるいずれかの者の氏名等を様式第</w:t>
      </w:r>
      <w:r>
        <w:rPr>
          <w:rFonts w:hint="eastAsia" w:asciiTheme="minorEastAsia" w:hAnsiTheme="minorEastAsia" w:eastAsiaTheme="minorEastAsia"/>
          <w:color w:val="auto"/>
          <w:kern w:val="2"/>
          <w:sz w:val="21"/>
          <w:u w:val="none" w:color="auto"/>
        </w:rPr>
        <w:t>11</w:t>
      </w:r>
      <w:r>
        <w:rPr>
          <w:rFonts w:hint="eastAsia" w:asciiTheme="minorEastAsia" w:hAnsiTheme="minorEastAsia" w:eastAsiaTheme="minorEastAsia"/>
          <w:color w:val="auto"/>
          <w:kern w:val="2"/>
          <w:sz w:val="21"/>
          <w:u w:val="none" w:color="auto"/>
        </w:rPr>
        <w:t>号による主任技術者等通知書により契約担当者に通知しなければならない。これらの者を変更したときも同様とする。</w:t>
      </w:r>
    </w:p>
    <w:p>
      <w:pPr>
        <w:pStyle w:val="0"/>
        <w:autoSpaceDE w:val="0"/>
        <w:autoSpaceDN w:val="0"/>
        <w:adjustRightInd w:val="0"/>
        <w:ind w:left="4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　主任技術者</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法第</w:t>
      </w:r>
      <w:r>
        <w:rPr>
          <w:rFonts w:hint="eastAsia" w:asciiTheme="minorEastAsia" w:hAnsiTheme="minorEastAsia" w:eastAsiaTheme="minorEastAsia"/>
          <w:color w:val="auto"/>
          <w:kern w:val="2"/>
          <w:sz w:val="21"/>
          <w:u w:val="none" w:color="auto"/>
        </w:rPr>
        <w:t>26</w:t>
      </w:r>
      <w:r>
        <w:rPr>
          <w:rFonts w:hint="eastAsia" w:asciiTheme="minorEastAsia" w:hAnsiTheme="minorEastAsia" w:eastAsiaTheme="minorEastAsia"/>
          <w:color w:val="auto"/>
          <w:kern w:val="2"/>
          <w:sz w:val="21"/>
          <w:u w:val="none" w:color="auto"/>
        </w:rPr>
        <w:t>条第</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項に規定する主任技術者をいう。以下同じ。</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400" w:hanging="200"/>
        <w:jc w:val="both"/>
        <w:rPr>
          <w:rFonts w:hint="eastAsia" w:asciiTheme="minorEastAsia" w:hAnsiTheme="minorEastAsia" w:eastAsiaTheme="minorEastAsia"/>
          <w:color w:val="auto"/>
          <w:w w:val="100"/>
          <w:sz w:val="20"/>
          <w:u w:val="none" w:color="auto"/>
        </w:rPr>
      </w:pPr>
      <w:r>
        <w:rPr>
          <w:rFonts w:hint="eastAsia" w:asciiTheme="minorEastAsia" w:hAnsiTheme="minorEastAsia" w:eastAsiaTheme="minorEastAsia"/>
          <w:color w:val="auto"/>
          <w:highlight w:val="none"/>
          <w:u w:val="none" w:color="auto"/>
        </w:rPr>
        <w:t>(2)</w:t>
      </w:r>
      <w:r>
        <w:rPr>
          <w:rFonts w:hint="eastAsia" w:asciiTheme="minorEastAsia" w:hAnsiTheme="minorEastAsia" w:eastAsiaTheme="minorEastAsia"/>
          <w:color w:val="auto"/>
          <w:w w:val="100"/>
          <w:highlight w:val="none"/>
          <w:u w:val="none" w:color="auto"/>
        </w:rPr>
        <w:t>　監理技術者（法第</w:t>
      </w:r>
      <w:r>
        <w:rPr>
          <w:rFonts w:hint="eastAsia" w:asciiTheme="minorEastAsia" w:hAnsiTheme="minorEastAsia" w:eastAsiaTheme="minorEastAsia"/>
          <w:color w:val="auto"/>
          <w:w w:val="100"/>
          <w:highlight w:val="none"/>
          <w:u w:val="none" w:color="auto"/>
        </w:rPr>
        <w:t>26</w:t>
      </w:r>
      <w:r>
        <w:rPr>
          <w:rFonts w:hint="eastAsia" w:asciiTheme="minorEastAsia" w:hAnsiTheme="minorEastAsia" w:eastAsiaTheme="minorEastAsia"/>
          <w:color w:val="auto"/>
          <w:w w:val="100"/>
          <w:highlight w:val="none"/>
          <w:u w:val="none" w:color="auto"/>
        </w:rPr>
        <w:t>条第</w:t>
      </w:r>
      <w:r>
        <w:rPr>
          <w:rFonts w:hint="eastAsia" w:asciiTheme="minorEastAsia" w:hAnsiTheme="minorEastAsia" w:eastAsiaTheme="minorEastAsia"/>
          <w:color w:val="auto"/>
          <w:w w:val="100"/>
          <w:highlight w:val="none"/>
          <w:u w:val="none" w:color="auto"/>
        </w:rPr>
        <w:t>2</w:t>
      </w:r>
      <w:r>
        <w:rPr>
          <w:rFonts w:hint="eastAsia" w:asciiTheme="minorEastAsia" w:hAnsiTheme="minorEastAsia" w:eastAsiaTheme="minorEastAsia"/>
          <w:color w:val="auto"/>
          <w:w w:val="100"/>
          <w:highlight w:val="none"/>
          <w:u w:val="none" w:color="auto"/>
        </w:rPr>
        <w:t>項に規定する監理技術者をいう。以下同じ｡</w:t>
      </w:r>
      <w:r>
        <w:rPr>
          <w:rFonts w:hint="eastAsia" w:asciiTheme="minorEastAsia" w:hAnsiTheme="minorEastAsia" w:eastAsiaTheme="minorEastAsia"/>
          <w:color w:val="auto"/>
          <w:w w:val="100"/>
          <w:highlight w:val="none"/>
          <w:u w:val="none" w:color="auto"/>
        </w:rPr>
        <w:t>)</w:t>
      </w:r>
    </w:p>
    <w:p>
      <w:pPr>
        <w:pStyle w:val="0"/>
        <w:autoSpaceDE w:val="0"/>
        <w:autoSpaceDN w:val="0"/>
        <w:adjustRightInd w:val="0"/>
        <w:ind w:left="4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　専任の主任技術者</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法第</w:t>
      </w:r>
      <w:r>
        <w:rPr>
          <w:rFonts w:hint="eastAsia" w:asciiTheme="minorEastAsia" w:hAnsiTheme="minorEastAsia" w:eastAsiaTheme="minorEastAsia"/>
          <w:color w:val="auto"/>
          <w:kern w:val="2"/>
          <w:sz w:val="21"/>
          <w:u w:val="none" w:color="auto"/>
        </w:rPr>
        <w:t>26</w:t>
      </w:r>
      <w:r>
        <w:rPr>
          <w:rFonts w:hint="eastAsia" w:asciiTheme="minorEastAsia" w:hAnsiTheme="minorEastAsia" w:eastAsiaTheme="minorEastAsia"/>
          <w:color w:val="auto"/>
          <w:kern w:val="2"/>
          <w:sz w:val="21"/>
          <w:u w:val="none" w:color="auto"/>
        </w:rPr>
        <w:t>条第</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項本文の規定により専任の者でなければならない主任技術者をいう。以下同じ。</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4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highlight w:val="none"/>
          <w:u w:val="none" w:color="auto"/>
        </w:rPr>
        <w:t>(4)</w:t>
      </w:r>
      <w:r>
        <w:rPr>
          <w:rFonts w:hint="eastAsia" w:asciiTheme="minorEastAsia" w:hAnsiTheme="minorEastAsia" w:eastAsiaTheme="minorEastAsia"/>
          <w:color w:val="auto"/>
          <w:highlight w:val="none"/>
          <w:u w:val="none" w:color="auto"/>
        </w:rPr>
        <w:t>　監理技術者補佐（法第</w:t>
      </w:r>
      <w:r>
        <w:rPr>
          <w:rFonts w:hint="eastAsia" w:asciiTheme="minorEastAsia" w:hAnsiTheme="minorEastAsia" w:eastAsiaTheme="minorEastAsia"/>
          <w:color w:val="auto"/>
          <w:highlight w:val="none"/>
          <w:u w:val="none" w:color="auto"/>
        </w:rPr>
        <w:t>26</w:t>
      </w:r>
      <w:r>
        <w:rPr>
          <w:rFonts w:hint="eastAsia" w:asciiTheme="minorEastAsia" w:hAnsiTheme="minorEastAsia" w:eastAsiaTheme="minorEastAsia"/>
          <w:color w:val="auto"/>
          <w:highlight w:val="none"/>
          <w:u w:val="none" w:color="auto"/>
        </w:rPr>
        <w:t>条第</w:t>
      </w:r>
      <w:r>
        <w:rPr>
          <w:rFonts w:hint="eastAsia" w:asciiTheme="minorEastAsia" w:hAnsiTheme="minorEastAsia" w:eastAsiaTheme="minorEastAsia"/>
          <w:color w:val="auto"/>
          <w:highlight w:val="none"/>
          <w:u w:val="none" w:color="auto"/>
        </w:rPr>
        <w:t>3</w:t>
      </w:r>
      <w:r>
        <w:rPr>
          <w:rFonts w:hint="eastAsia" w:asciiTheme="minorEastAsia" w:hAnsiTheme="minorEastAsia" w:eastAsiaTheme="minorEastAsia"/>
          <w:color w:val="auto"/>
          <w:highlight w:val="none"/>
          <w:u w:val="none" w:color="auto"/>
        </w:rPr>
        <w:t>項ただし書に規定する者をいう。以下同じ｡</w:t>
      </w:r>
      <w:r>
        <w:rPr>
          <w:rFonts w:hint="eastAsia" w:asciiTheme="minorEastAsia" w:hAnsiTheme="minorEastAsia" w:eastAsiaTheme="minorEastAsia"/>
          <w:color w:val="auto"/>
          <w:highlight w:val="none"/>
          <w:u w:val="none" w:color="auto"/>
        </w:rPr>
        <w:t>)</w:t>
      </w:r>
    </w:p>
    <w:p>
      <w:pPr>
        <w:pStyle w:val="0"/>
        <w:autoSpaceDE w:val="0"/>
        <w:autoSpaceDN w:val="0"/>
        <w:adjustRightInd w:val="0"/>
        <w:ind w:left="4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(5)</w:t>
      </w:r>
      <w:r>
        <w:rPr>
          <w:rFonts w:hint="eastAsia" w:asciiTheme="minorEastAsia" w:hAnsiTheme="minorEastAsia" w:eastAsiaTheme="minorEastAsia"/>
          <w:color w:val="auto"/>
          <w:kern w:val="2"/>
          <w:sz w:val="21"/>
          <w:u w:val="none" w:color="auto"/>
        </w:rPr>
        <w:t>　専任の監理技術者</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法第</w:t>
      </w:r>
      <w:r>
        <w:rPr>
          <w:rFonts w:hint="eastAsia" w:asciiTheme="minorEastAsia" w:hAnsiTheme="minorEastAsia" w:eastAsiaTheme="minorEastAsia"/>
          <w:color w:val="auto"/>
          <w:kern w:val="2"/>
          <w:sz w:val="21"/>
          <w:u w:val="none" w:color="auto"/>
        </w:rPr>
        <w:t>26</w:t>
      </w:r>
      <w:r>
        <w:rPr>
          <w:rFonts w:hint="eastAsia" w:asciiTheme="minorEastAsia" w:hAnsiTheme="minorEastAsia" w:eastAsiaTheme="minorEastAsia"/>
          <w:color w:val="auto"/>
          <w:kern w:val="2"/>
          <w:sz w:val="21"/>
          <w:u w:val="none" w:color="auto"/>
        </w:rPr>
        <w:t>条第</w:t>
      </w:r>
      <w:r>
        <w:rPr>
          <w:rFonts w:hint="eastAsia" w:asciiTheme="minorEastAsia" w:hAnsiTheme="minorEastAsia" w:eastAsiaTheme="minorEastAsia"/>
          <w:color w:val="auto"/>
          <w:kern w:val="2"/>
          <w:sz w:val="21"/>
          <w:u w:val="none" w:color="auto"/>
        </w:rPr>
        <w:t>5</w:t>
      </w:r>
      <w:r>
        <w:rPr>
          <w:rFonts w:hint="eastAsia" w:asciiTheme="minorEastAsia" w:hAnsiTheme="minorEastAsia" w:eastAsiaTheme="minorEastAsia"/>
          <w:color w:val="auto"/>
          <w:kern w:val="2"/>
          <w:sz w:val="21"/>
          <w:u w:val="none" w:color="auto"/>
        </w:rPr>
        <w:t>項の規定により選任された専任の者でなければならない監理技術者をいう。以下同じ。</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請負者は、次に掲げる者を置いたときは、その者の氏名等を様式第</w:t>
      </w:r>
      <w:r>
        <w:rPr>
          <w:rFonts w:hint="eastAsia" w:asciiTheme="minorEastAsia" w:hAnsiTheme="minorEastAsia" w:eastAsiaTheme="minorEastAsia"/>
          <w:color w:val="auto"/>
          <w:kern w:val="2"/>
          <w:sz w:val="21"/>
          <w:u w:val="none" w:color="auto"/>
        </w:rPr>
        <w:t>11</w:t>
      </w:r>
      <w:r>
        <w:rPr>
          <w:rFonts w:hint="eastAsia" w:asciiTheme="minorEastAsia" w:hAnsiTheme="minorEastAsia" w:eastAsiaTheme="minorEastAsia"/>
          <w:color w:val="auto"/>
          <w:kern w:val="2"/>
          <w:sz w:val="21"/>
          <w:u w:val="none" w:color="auto"/>
        </w:rPr>
        <w:t>号による主任技術者等通知書により契約担当者に通知しなければならない。これらの者を変更したときも同様とする。</w:t>
      </w:r>
    </w:p>
    <w:p>
      <w:pPr>
        <w:pStyle w:val="0"/>
        <w:autoSpaceDE w:val="0"/>
        <w:autoSpaceDN w:val="0"/>
        <w:adjustRightInd w:val="0"/>
        <w:ind w:left="4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　現場代理人</w:t>
      </w:r>
    </w:p>
    <w:p>
      <w:pPr>
        <w:pStyle w:val="0"/>
        <w:autoSpaceDE w:val="0"/>
        <w:autoSpaceDN w:val="0"/>
        <w:adjustRightInd w:val="0"/>
        <w:ind w:left="4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専門技術者</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法第</w:t>
      </w:r>
      <w:r>
        <w:rPr>
          <w:rFonts w:hint="eastAsia" w:asciiTheme="minorEastAsia" w:hAnsiTheme="minorEastAsia" w:eastAsiaTheme="minorEastAsia"/>
          <w:color w:val="auto"/>
          <w:kern w:val="2"/>
          <w:sz w:val="21"/>
          <w:u w:val="none" w:color="auto"/>
        </w:rPr>
        <w:t>26</w:t>
      </w:r>
      <w:r>
        <w:rPr>
          <w:rFonts w:hint="eastAsia" w:asciiTheme="minorEastAsia" w:hAnsiTheme="minorEastAsia" w:eastAsiaTheme="minorEastAsia"/>
          <w:color w:val="auto"/>
          <w:kern w:val="2"/>
          <w:sz w:val="21"/>
          <w:u w:val="none" w:color="auto"/>
        </w:rPr>
        <w:t>条の</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に規定する建設工事の施工の技術上の管理をつかさどる者をいう。以下同じ。</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　現場代理人は、請負契約の履行に関し、工事現場に常駐し、その運営及び取締りを行わなければならない。ただし、特に常駐する必要がないと契約担当者が認めたときは、この限りでない。</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　前項に規定するもののほか、現場代理人は、第</w:t>
      </w:r>
      <w:r>
        <w:rPr>
          <w:rFonts w:hint="eastAsia" w:asciiTheme="minorEastAsia" w:hAnsiTheme="minorEastAsia" w:eastAsiaTheme="minorEastAsia"/>
          <w:color w:val="auto"/>
          <w:kern w:val="2"/>
          <w:sz w:val="21"/>
          <w:u w:val="none" w:color="auto"/>
        </w:rPr>
        <w:t>23</w:t>
      </w:r>
      <w:r>
        <w:rPr>
          <w:rFonts w:hint="eastAsia" w:asciiTheme="minorEastAsia" w:hAnsiTheme="minorEastAsia" w:eastAsiaTheme="minorEastAsia"/>
          <w:color w:val="auto"/>
          <w:kern w:val="2"/>
          <w:sz w:val="21"/>
          <w:u w:val="none" w:color="auto"/>
        </w:rPr>
        <w:t>条第</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項の規定による請求の受理、同条第</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項の規定による決定及び通知、同条第</w:t>
      </w: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項の規定による請求並びに同条第</w:t>
      </w:r>
      <w:r>
        <w:rPr>
          <w:rFonts w:hint="eastAsia" w:asciiTheme="minorEastAsia" w:hAnsiTheme="minorEastAsia" w:eastAsiaTheme="minorEastAsia"/>
          <w:color w:val="auto"/>
          <w:kern w:val="2"/>
          <w:sz w:val="21"/>
          <w:u w:val="none" w:color="auto"/>
        </w:rPr>
        <w:t>5</w:t>
      </w:r>
      <w:r>
        <w:rPr>
          <w:rFonts w:hint="eastAsia" w:asciiTheme="minorEastAsia" w:hAnsiTheme="minorEastAsia" w:eastAsiaTheme="minorEastAsia"/>
          <w:color w:val="auto"/>
          <w:kern w:val="2"/>
          <w:sz w:val="21"/>
          <w:u w:val="none" w:color="auto"/>
        </w:rPr>
        <w:t>項の規定による通知の受理、請負代金額の変更、請負代金の請求及び受領並びに請負契約の解除に係る権限を除き、この規則に基づく請負者の一切の権限を行使することができる。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5</w:t>
      </w:r>
      <w:r>
        <w:rPr>
          <w:rFonts w:hint="eastAsia" w:asciiTheme="minorEastAsia" w:hAnsiTheme="minorEastAsia" w:eastAsiaTheme="minorEastAsia"/>
          <w:color w:val="auto"/>
          <w:kern w:val="2"/>
          <w:sz w:val="21"/>
          <w:u w:val="none" w:color="auto"/>
        </w:rPr>
        <w:t>　請負者は、前項の規定にかかわらず、同項の規定により現場代理人が行使することができるとされた権限のうち現場代理人に委任せず自ら行使しようとするものがあるときは、あらかじめ、当該権限の内容を契約担当者に通知しなければならない。</w:t>
      </w:r>
    </w:p>
    <w:p>
      <w:pPr>
        <w:pStyle w:val="0"/>
        <w:autoSpaceDE w:val="0"/>
        <w:autoSpaceDN w:val="0"/>
        <w:adjustRightInd w:val="0"/>
        <w:ind w:left="200" w:hanging="20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6</w:t>
      </w:r>
      <w:r>
        <w:rPr>
          <w:rFonts w:hint="eastAsia" w:asciiTheme="minorEastAsia" w:hAnsiTheme="minorEastAsia" w:eastAsiaTheme="minorEastAsia"/>
          <w:color w:val="auto"/>
          <w:kern w:val="2"/>
          <w:sz w:val="21"/>
          <w:u w:val="none" w:color="auto"/>
        </w:rPr>
        <w:t>　現場代理人、</w:t>
      </w:r>
      <w:r>
        <w:rPr>
          <w:rFonts w:hint="eastAsia" w:asciiTheme="minorEastAsia" w:hAnsiTheme="minorEastAsia" w:eastAsiaTheme="minorEastAsia"/>
          <w:color w:val="auto"/>
          <w:highlight w:val="none"/>
          <w:u w:val="none" w:color="auto"/>
        </w:rPr>
        <w:t>監理技術者等（監理技術者、監理技術者補佐又は主任技術者をいう。以下同じ｡</w:t>
      </w:r>
      <w:r>
        <w:rPr>
          <w:rFonts w:hint="eastAsia" w:asciiTheme="minorEastAsia" w:hAnsiTheme="minorEastAsia" w:eastAsiaTheme="minorEastAsia"/>
          <w:color w:val="auto"/>
          <w:highlight w:val="none"/>
          <w:u w:val="none" w:color="auto"/>
        </w:rPr>
        <w:t>)</w:t>
      </w:r>
      <w:r>
        <w:rPr>
          <w:rFonts w:hint="eastAsia" w:asciiTheme="minorEastAsia" w:hAnsiTheme="minorEastAsia" w:eastAsiaTheme="minorEastAsia"/>
          <w:color w:val="auto"/>
          <w:kern w:val="2"/>
          <w:sz w:val="21"/>
          <w:u w:val="none" w:color="auto"/>
        </w:rPr>
        <w:t>及び専門技術者は、これを兼ねることができる。</w:t>
      </w:r>
    </w:p>
    <w:p>
      <w:pPr>
        <w:pStyle w:val="0"/>
        <w:autoSpaceDE w:val="0"/>
        <w:autoSpaceDN w:val="0"/>
        <w:adjustRightInd w:val="0"/>
        <w:ind w:left="200" w:hanging="20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７　低入札価格調査を受けて落札者となった請負者については、前項の規定は適用しない。</w:t>
      </w:r>
    </w:p>
    <w:p>
      <w:pPr>
        <w:pStyle w:val="0"/>
        <w:autoSpaceDE w:val="0"/>
        <w:autoSpaceDN w:val="0"/>
        <w:adjustRightInd w:val="0"/>
        <w:ind w:left="800"/>
        <w:jc w:val="both"/>
        <w:rPr>
          <w:rFonts w:hint="eastAsia" w:asciiTheme="minorEastAsia" w:hAnsiTheme="minorEastAsia" w:eastAsiaTheme="minorEastAsia"/>
          <w:color w:val="auto"/>
          <w:sz w:val="20"/>
          <w:u w:val="none" w:color="auto"/>
        </w:rPr>
      </w:pPr>
    </w:p>
    <w:p>
      <w:pPr>
        <w:pStyle w:val="0"/>
        <w:autoSpaceDE w:val="0"/>
        <w:autoSpaceDN w:val="0"/>
        <w:adjustRightInd w:val="0"/>
        <w:ind w:left="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履行報告</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22</w:t>
      </w:r>
      <w:r>
        <w:rPr>
          <w:rFonts w:hint="eastAsia" w:asciiTheme="minorEastAsia" w:hAnsiTheme="minorEastAsia" w:eastAsiaTheme="minorEastAsia"/>
          <w:color w:val="auto"/>
          <w:kern w:val="2"/>
          <w:sz w:val="21"/>
          <w:u w:val="none" w:color="auto"/>
        </w:rPr>
        <w:t>条の</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請負者は、様式第</w:t>
      </w:r>
      <w:r>
        <w:rPr>
          <w:rFonts w:hint="eastAsia" w:asciiTheme="minorEastAsia" w:hAnsiTheme="minorEastAsia" w:eastAsiaTheme="minorEastAsia"/>
          <w:color w:val="auto"/>
          <w:kern w:val="2"/>
          <w:sz w:val="21"/>
          <w:u w:val="none" w:color="auto"/>
        </w:rPr>
        <w:t>12</w:t>
      </w:r>
      <w:r>
        <w:rPr>
          <w:rFonts w:hint="eastAsia" w:asciiTheme="minorEastAsia" w:hAnsiTheme="minorEastAsia" w:eastAsiaTheme="minorEastAsia"/>
          <w:color w:val="auto"/>
          <w:kern w:val="2"/>
          <w:sz w:val="21"/>
          <w:u w:val="none" w:color="auto"/>
        </w:rPr>
        <w:t>号による工事記録簿に必要な事項を記録し、監督員が指示したときはこれを提示しなければならない。</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前項の規定によるほか、請負者は、設計図書に定めるところにより、契約の履行について契約担当者に報告しなければならない。</w:t>
      </w:r>
    </w:p>
    <w:p>
      <w:pPr>
        <w:pStyle w:val="0"/>
        <w:autoSpaceDE w:val="0"/>
        <w:autoSpaceDN w:val="0"/>
        <w:adjustRightInd w:val="0"/>
        <w:ind w:left="800"/>
        <w:jc w:val="both"/>
        <w:rPr>
          <w:rFonts w:hint="eastAsia" w:asciiTheme="minorEastAsia" w:hAnsiTheme="minorEastAsia" w:eastAsiaTheme="minorEastAsia"/>
          <w:color w:val="auto"/>
          <w:sz w:val="20"/>
          <w:u w:val="none" w:color="auto"/>
        </w:rPr>
      </w:pPr>
    </w:p>
    <w:p>
      <w:pPr>
        <w:pStyle w:val="0"/>
        <w:autoSpaceDE w:val="0"/>
        <w:autoSpaceDN w:val="0"/>
        <w:adjustRightInd w:val="0"/>
        <w:ind w:left="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工事関係者に関する措置請求</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23</w:t>
      </w:r>
      <w:r>
        <w:rPr>
          <w:rFonts w:hint="eastAsia" w:asciiTheme="minorEastAsia" w:hAnsiTheme="minorEastAsia" w:eastAsiaTheme="minorEastAsia"/>
          <w:color w:val="auto"/>
          <w:kern w:val="2"/>
          <w:sz w:val="21"/>
          <w:u w:val="none" w:color="auto"/>
        </w:rPr>
        <w:t>条　契約担当者は、現場代理人がその職務</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highlight w:val="none"/>
          <w:u w:val="none" w:color="auto"/>
        </w:rPr>
        <w:t>監理技術者等</w:t>
      </w:r>
      <w:r>
        <w:rPr>
          <w:rFonts w:hint="eastAsia" w:asciiTheme="minorEastAsia" w:hAnsiTheme="minorEastAsia" w:eastAsiaTheme="minorEastAsia"/>
          <w:color w:val="auto"/>
          <w:kern w:val="2"/>
          <w:sz w:val="21"/>
          <w:u w:val="none" w:color="auto"/>
        </w:rPr>
        <w:t>又は専門技術者と兼任する現場代理人にあっては、これらの者の職務を含む。</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の執行につき著しく不適当と認められるときは、請負者に対して、その理由を明示した書面により、必要な措置をとるべきことを請求することができる。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契約担当者又は監督員は、</w:t>
      </w:r>
      <w:r>
        <w:rPr>
          <w:rFonts w:hint="eastAsia" w:asciiTheme="minorEastAsia" w:hAnsiTheme="minorEastAsia" w:eastAsiaTheme="minorEastAsia"/>
          <w:color w:val="auto"/>
          <w:highlight w:val="none"/>
          <w:u w:val="none" w:color="auto"/>
        </w:rPr>
        <w:t>監理技術者等</w:t>
      </w:r>
      <w:r>
        <w:rPr>
          <w:rFonts w:hint="eastAsia" w:asciiTheme="minorEastAsia" w:hAnsiTheme="minorEastAsia" w:eastAsiaTheme="minorEastAsia"/>
          <w:color w:val="auto"/>
          <w:kern w:val="2"/>
          <w:sz w:val="21"/>
          <w:u w:val="none" w:color="auto"/>
        </w:rPr>
        <w:t>、専門技術者</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これらの者と現場代理人を兼任する者を除く。</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下請負人、労働者その他請負者が工事を施工するために使用している者で工事の管理又は施工につき著しく不適当と認められるものがあるときは、請負者に対して、その理由を明示した書面により、必要な措置をとるべきことを請求することができ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　請負者は、前</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項の規定による請求があったときは、当該請求に係る事項について決定し、その結果を請求を受けた日から</w:t>
      </w:r>
      <w:r>
        <w:rPr>
          <w:rFonts w:hint="eastAsia" w:asciiTheme="minorEastAsia" w:hAnsiTheme="minorEastAsia" w:eastAsiaTheme="minorEastAsia"/>
          <w:color w:val="auto"/>
          <w:kern w:val="2"/>
          <w:sz w:val="21"/>
          <w:u w:val="none" w:color="auto"/>
        </w:rPr>
        <w:t>10</w:t>
      </w:r>
      <w:r>
        <w:rPr>
          <w:rFonts w:hint="eastAsia" w:asciiTheme="minorEastAsia" w:hAnsiTheme="minorEastAsia" w:eastAsiaTheme="minorEastAsia"/>
          <w:color w:val="auto"/>
          <w:kern w:val="2"/>
          <w:sz w:val="21"/>
          <w:u w:val="none" w:color="auto"/>
        </w:rPr>
        <w:t>日以内に契約担当者に通知しなければならない。</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　請負者は、監督員がその職務の執行につき著しく不適当と認められるときは、契約担当者に対して、その理由を明示した書面により、必要な措置をとるべきことを請求することができる。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5</w:t>
      </w:r>
      <w:r>
        <w:rPr>
          <w:rFonts w:hint="eastAsia" w:asciiTheme="minorEastAsia" w:hAnsiTheme="minorEastAsia" w:eastAsiaTheme="minorEastAsia"/>
          <w:color w:val="auto"/>
          <w:kern w:val="2"/>
          <w:sz w:val="21"/>
          <w:u w:val="none" w:color="auto"/>
        </w:rPr>
        <w:t>　契約担当者は、前項の規定による請求があったときは、当該請求に係る事項について決定し、その結果を請求を受けた日から</w:t>
      </w:r>
      <w:r>
        <w:rPr>
          <w:rFonts w:hint="eastAsia" w:asciiTheme="minorEastAsia" w:hAnsiTheme="minorEastAsia" w:eastAsiaTheme="minorEastAsia"/>
          <w:color w:val="auto"/>
          <w:kern w:val="2"/>
          <w:sz w:val="21"/>
          <w:u w:val="none" w:color="auto"/>
        </w:rPr>
        <w:t>10</w:t>
      </w:r>
      <w:r>
        <w:rPr>
          <w:rFonts w:hint="eastAsia" w:asciiTheme="minorEastAsia" w:hAnsiTheme="minorEastAsia" w:eastAsiaTheme="minorEastAsia"/>
          <w:color w:val="auto"/>
          <w:kern w:val="2"/>
          <w:sz w:val="21"/>
          <w:u w:val="none" w:color="auto"/>
        </w:rPr>
        <w:t>日以内に請負者に通知しなければならない。</w:t>
      </w:r>
    </w:p>
    <w:p>
      <w:pPr>
        <w:pStyle w:val="0"/>
        <w:autoSpaceDE w:val="0"/>
        <w:autoSpaceDN w:val="0"/>
        <w:adjustRightInd w:val="0"/>
        <w:ind w:left="800"/>
        <w:jc w:val="both"/>
        <w:rPr>
          <w:rFonts w:hint="eastAsia" w:asciiTheme="minorEastAsia" w:hAnsiTheme="minorEastAsia" w:eastAsiaTheme="minorEastAsia"/>
          <w:color w:val="auto"/>
          <w:sz w:val="20"/>
          <w:u w:val="none" w:color="auto"/>
        </w:rPr>
      </w:pPr>
    </w:p>
    <w:p>
      <w:pPr>
        <w:pStyle w:val="0"/>
        <w:autoSpaceDE w:val="0"/>
        <w:autoSpaceDN w:val="0"/>
        <w:adjustRightInd w:val="0"/>
        <w:ind w:left="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工事材料の品質、検査等</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24</w:t>
      </w:r>
      <w:r>
        <w:rPr>
          <w:rFonts w:hint="eastAsia" w:asciiTheme="minorEastAsia" w:hAnsiTheme="minorEastAsia" w:eastAsiaTheme="minorEastAsia"/>
          <w:color w:val="auto"/>
          <w:kern w:val="2"/>
          <w:sz w:val="21"/>
          <w:u w:val="none" w:color="auto"/>
        </w:rPr>
        <w:t>条　工事材料は、設計図書に定める品質を有するものを使用しなければならない。ただし、設計図書にその品質の定めのない場合にあっては、中等の品質を有する工事材料を使用するものとする。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請負者は、設計図書において監督員の検査を受けて使用すべきものとされた工事材料については、当該検査に合格したものを使用しなければならない。</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　監督員は、請負者から前項の検査を請求されたときは、当該請求を受けた日から</w:t>
      </w:r>
      <w:r>
        <w:rPr>
          <w:rFonts w:hint="eastAsia" w:asciiTheme="minorEastAsia" w:hAnsiTheme="minorEastAsia" w:eastAsiaTheme="minorEastAsia"/>
          <w:color w:val="auto"/>
          <w:kern w:val="2"/>
          <w:sz w:val="21"/>
          <w:u w:val="none" w:color="auto"/>
        </w:rPr>
        <w:t>7</w:t>
      </w:r>
      <w:r>
        <w:rPr>
          <w:rFonts w:hint="eastAsia" w:asciiTheme="minorEastAsia" w:hAnsiTheme="minorEastAsia" w:eastAsiaTheme="minorEastAsia"/>
          <w:color w:val="auto"/>
          <w:kern w:val="2"/>
          <w:sz w:val="21"/>
          <w:u w:val="none" w:color="auto"/>
        </w:rPr>
        <w:t>日以内に検査を行わなければならない。</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　第</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項の検査に直接必要な費用は、請負者の負担とする。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5</w:t>
      </w:r>
      <w:r>
        <w:rPr>
          <w:rFonts w:hint="eastAsia" w:asciiTheme="minorEastAsia" w:hAnsiTheme="minorEastAsia" w:eastAsiaTheme="minorEastAsia"/>
          <w:color w:val="auto"/>
          <w:kern w:val="2"/>
          <w:sz w:val="21"/>
          <w:u w:val="none" w:color="auto"/>
        </w:rPr>
        <w:t>　請負者は、工事現場内に搬入した工事材料を監督員の承諾を受けないで工事現場外に搬出してはならない。</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6</w:t>
      </w:r>
      <w:r>
        <w:rPr>
          <w:rFonts w:hint="eastAsia" w:asciiTheme="minorEastAsia" w:hAnsiTheme="minorEastAsia" w:eastAsiaTheme="minorEastAsia"/>
          <w:color w:val="auto"/>
          <w:kern w:val="2"/>
          <w:sz w:val="21"/>
          <w:u w:val="none" w:color="auto"/>
        </w:rPr>
        <w:t>　請負者は、前項の規定にかかわらず、第</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項の検査の結果不合格と決定された工事材料については、当該決定を受けた日から</w:t>
      </w:r>
      <w:r>
        <w:rPr>
          <w:rFonts w:hint="eastAsia" w:asciiTheme="minorEastAsia" w:hAnsiTheme="minorEastAsia" w:eastAsiaTheme="minorEastAsia"/>
          <w:color w:val="auto"/>
          <w:kern w:val="2"/>
          <w:sz w:val="21"/>
          <w:u w:val="none" w:color="auto"/>
        </w:rPr>
        <w:t>7</w:t>
      </w:r>
      <w:r>
        <w:rPr>
          <w:rFonts w:hint="eastAsia" w:asciiTheme="minorEastAsia" w:hAnsiTheme="minorEastAsia" w:eastAsiaTheme="minorEastAsia"/>
          <w:color w:val="auto"/>
          <w:kern w:val="2"/>
          <w:sz w:val="21"/>
          <w:u w:val="none" w:color="auto"/>
        </w:rPr>
        <w:t>日以内に工事現場外に搬出しなければならない。</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7</w:t>
      </w:r>
      <w:r>
        <w:rPr>
          <w:rFonts w:hint="eastAsia" w:asciiTheme="minorEastAsia" w:hAnsiTheme="minorEastAsia" w:eastAsiaTheme="minorEastAsia"/>
          <w:color w:val="auto"/>
          <w:kern w:val="2"/>
          <w:sz w:val="21"/>
          <w:u w:val="none" w:color="auto"/>
        </w:rPr>
        <w:t>　請負者は、主要な工事材料で完成検査を受ける際に外部から明視することができないものについて第</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項の検査を受けたときは、様式第</w:t>
      </w:r>
      <w:r>
        <w:rPr>
          <w:rFonts w:hint="eastAsia" w:asciiTheme="minorEastAsia" w:hAnsiTheme="minorEastAsia" w:eastAsiaTheme="minorEastAsia"/>
          <w:color w:val="auto"/>
          <w:kern w:val="2"/>
          <w:sz w:val="21"/>
          <w:u w:val="none" w:color="auto"/>
        </w:rPr>
        <w:t>13</w:t>
      </w:r>
      <w:r>
        <w:rPr>
          <w:rFonts w:hint="eastAsia" w:asciiTheme="minorEastAsia" w:hAnsiTheme="minorEastAsia" w:eastAsiaTheme="minorEastAsia"/>
          <w:color w:val="auto"/>
          <w:kern w:val="2"/>
          <w:sz w:val="21"/>
          <w:u w:val="none" w:color="auto"/>
        </w:rPr>
        <w:t>号による材料検査簿にその状況を記入し、監督員の検印を受けるものとする。</w:t>
      </w:r>
    </w:p>
    <w:p>
      <w:pPr>
        <w:pStyle w:val="0"/>
        <w:autoSpaceDE w:val="0"/>
        <w:autoSpaceDN w:val="0"/>
        <w:adjustRightInd w:val="0"/>
        <w:ind w:left="800"/>
        <w:jc w:val="both"/>
        <w:rPr>
          <w:rFonts w:hint="eastAsia" w:asciiTheme="minorEastAsia" w:hAnsiTheme="minorEastAsia" w:eastAsiaTheme="minorEastAsia"/>
          <w:color w:val="auto"/>
          <w:sz w:val="20"/>
          <w:u w:val="none" w:color="auto"/>
        </w:rPr>
      </w:pPr>
    </w:p>
    <w:p>
      <w:pPr>
        <w:pStyle w:val="0"/>
        <w:autoSpaceDE w:val="0"/>
        <w:autoSpaceDN w:val="0"/>
        <w:adjustRightInd w:val="0"/>
        <w:ind w:left="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監督員の立会い、見本等の整備等</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25</w:t>
      </w:r>
      <w:r>
        <w:rPr>
          <w:rFonts w:hint="eastAsia" w:asciiTheme="minorEastAsia" w:hAnsiTheme="minorEastAsia" w:eastAsiaTheme="minorEastAsia"/>
          <w:color w:val="auto"/>
          <w:kern w:val="2"/>
          <w:sz w:val="21"/>
          <w:u w:val="none" w:color="auto"/>
        </w:rPr>
        <w:t>条　請負者は、設計図書において監督員の立会いの上調合し、又は調合について見本検査を受けるものとされた工事材料については、立会いを受けて調合したもの又は見本検査に合格したものを使用しなければならない。</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請負者は、設計図書において監督員の立会いの上施工するものとされた工事については、立会いを受けて施工しなければならない。</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　請負者は、前</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項に規定するもののほか、設計図書において見本、工事の写真その他の記録</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以下「見本等」という。</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を整備すべきものとされた工事材料の調合又は工事の施工をするときは、設計図書に定めるところにより見本等を整備し、監督員の請求があったときは、整備した見本等を当該請求を受けた日から</w:t>
      </w:r>
      <w:r>
        <w:rPr>
          <w:rFonts w:hint="eastAsia" w:asciiTheme="minorEastAsia" w:hAnsiTheme="minorEastAsia" w:eastAsiaTheme="minorEastAsia"/>
          <w:color w:val="auto"/>
          <w:kern w:val="2"/>
          <w:sz w:val="21"/>
          <w:u w:val="none" w:color="auto"/>
        </w:rPr>
        <w:t>7</w:t>
      </w:r>
      <w:r>
        <w:rPr>
          <w:rFonts w:hint="eastAsia" w:asciiTheme="minorEastAsia" w:hAnsiTheme="minorEastAsia" w:eastAsiaTheme="minorEastAsia"/>
          <w:color w:val="auto"/>
          <w:kern w:val="2"/>
          <w:sz w:val="21"/>
          <w:u w:val="none" w:color="auto"/>
        </w:rPr>
        <w:t>日以内に提出しなければならない。</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　監督員は、請負者から第</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項又は第</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項の立会い又は見本検査を請求されたときは、当該請求を受けた日から</w:t>
      </w:r>
      <w:r>
        <w:rPr>
          <w:rFonts w:hint="eastAsia" w:asciiTheme="minorEastAsia" w:hAnsiTheme="minorEastAsia" w:eastAsiaTheme="minorEastAsia"/>
          <w:color w:val="auto"/>
          <w:kern w:val="2"/>
          <w:sz w:val="21"/>
          <w:u w:val="none" w:color="auto"/>
        </w:rPr>
        <w:t>7</w:t>
      </w:r>
      <w:r>
        <w:rPr>
          <w:rFonts w:hint="eastAsia" w:asciiTheme="minorEastAsia" w:hAnsiTheme="minorEastAsia" w:eastAsiaTheme="minorEastAsia"/>
          <w:color w:val="auto"/>
          <w:kern w:val="2"/>
          <w:sz w:val="21"/>
          <w:u w:val="none" w:color="auto"/>
        </w:rPr>
        <w:t>日以内に立会い又は見本検査を行わなければならない。</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5</w:t>
      </w:r>
      <w:r>
        <w:rPr>
          <w:rFonts w:hint="eastAsia" w:asciiTheme="minorEastAsia" w:hAnsiTheme="minorEastAsia" w:eastAsiaTheme="minorEastAsia"/>
          <w:color w:val="auto"/>
          <w:kern w:val="2"/>
          <w:sz w:val="21"/>
          <w:u w:val="none" w:color="auto"/>
        </w:rPr>
        <w:t>　前項に規定する期間内に、監督員が正当な理由なく立会い又は見本検査を行わないため、その後の工程に支障を来すときは、請負者は、監督員に通知した上で、立会い又は見本検査を受けることなく、当該工事材料を調合して使用し、又は当該工事を施工することができる。この場合において、請負者は、当該工事材料の調合又は当該工事の施工を適切に行ったことを証する見本等を整備し、監督員の請求があったときは、整備した見本等を当該請求を受けた日から</w:t>
      </w:r>
      <w:r>
        <w:rPr>
          <w:rFonts w:hint="eastAsia" w:asciiTheme="minorEastAsia" w:hAnsiTheme="minorEastAsia" w:eastAsiaTheme="minorEastAsia"/>
          <w:color w:val="auto"/>
          <w:kern w:val="2"/>
          <w:sz w:val="21"/>
          <w:u w:val="none" w:color="auto"/>
        </w:rPr>
        <w:t>7</w:t>
      </w:r>
      <w:r>
        <w:rPr>
          <w:rFonts w:hint="eastAsia" w:asciiTheme="minorEastAsia" w:hAnsiTheme="minorEastAsia" w:eastAsiaTheme="minorEastAsia"/>
          <w:color w:val="auto"/>
          <w:kern w:val="2"/>
          <w:sz w:val="21"/>
          <w:u w:val="none" w:color="auto"/>
        </w:rPr>
        <w:t>日以内に提出しなければならない。</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6</w:t>
      </w:r>
      <w:r>
        <w:rPr>
          <w:rFonts w:hint="eastAsia" w:asciiTheme="minorEastAsia" w:hAnsiTheme="minorEastAsia" w:eastAsiaTheme="minorEastAsia"/>
          <w:color w:val="auto"/>
          <w:kern w:val="2"/>
          <w:sz w:val="21"/>
          <w:u w:val="none" w:color="auto"/>
        </w:rPr>
        <w:t>　第</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項、第</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項又は前項の場合において、見本検査又は見本等の整備に直接必要な費用は、請負者の負担とする。</w:t>
      </w:r>
    </w:p>
    <w:p>
      <w:pPr>
        <w:pStyle w:val="0"/>
        <w:autoSpaceDE w:val="0"/>
        <w:autoSpaceDN w:val="0"/>
        <w:adjustRightInd w:val="0"/>
        <w:ind w:left="800"/>
        <w:jc w:val="both"/>
        <w:rPr>
          <w:rFonts w:hint="eastAsia" w:asciiTheme="minorEastAsia" w:hAnsiTheme="minorEastAsia" w:eastAsiaTheme="minorEastAsia"/>
          <w:color w:val="auto"/>
          <w:sz w:val="20"/>
          <w:u w:val="none" w:color="auto"/>
        </w:rPr>
      </w:pPr>
    </w:p>
    <w:p>
      <w:pPr>
        <w:pStyle w:val="0"/>
        <w:autoSpaceDE w:val="0"/>
        <w:autoSpaceDN w:val="0"/>
        <w:adjustRightInd w:val="0"/>
        <w:ind w:left="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支給材料及び貸与品</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26</w:t>
      </w:r>
      <w:r>
        <w:rPr>
          <w:rFonts w:hint="eastAsia" w:asciiTheme="minorEastAsia" w:hAnsiTheme="minorEastAsia" w:eastAsiaTheme="minorEastAsia"/>
          <w:color w:val="auto"/>
          <w:kern w:val="2"/>
          <w:sz w:val="21"/>
          <w:u w:val="none" w:color="auto"/>
        </w:rPr>
        <w:t>条　契約担当者が請負者に支給する工事材料</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以下「支給材料」という。</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及び貸与する建設機械器具</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以下「貸与品」という。</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の品名、数量、品質、規格又は性能、引渡場所及び引渡時期は、設計図書に定めるところによる。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監督員は、支給材料又は貸与品の引渡しに当たっては、請負者の立会いの上、県の負担において、当該支給材料又は貸与品を検査しなければならない。</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　前項の規定による検査の結果、請負者は、その品名、数量、品質又は規格若しくは性能が設計図書の定めと異なり、又は使用に適当でないと認めたときは、その旨を直ちに契約担当者に通知するとともに、その引渡しを拒むことができ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　請負者は、支給材料又は貸与品の引渡しを受けたときは、引渡しの日から</w:t>
      </w:r>
      <w:r>
        <w:rPr>
          <w:rFonts w:hint="eastAsia" w:asciiTheme="minorEastAsia" w:hAnsiTheme="minorEastAsia" w:eastAsiaTheme="minorEastAsia"/>
          <w:color w:val="auto"/>
          <w:kern w:val="2"/>
          <w:sz w:val="21"/>
          <w:u w:val="none" w:color="auto"/>
        </w:rPr>
        <w:t>7</w:t>
      </w:r>
      <w:r>
        <w:rPr>
          <w:rFonts w:hint="eastAsia" w:asciiTheme="minorEastAsia" w:hAnsiTheme="minorEastAsia" w:eastAsiaTheme="minorEastAsia"/>
          <w:color w:val="auto"/>
          <w:kern w:val="2"/>
          <w:sz w:val="21"/>
          <w:u w:val="none" w:color="auto"/>
        </w:rPr>
        <w:t>日以内に、契約担当者に受領書又は借用書を提出しなければならない。</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5</w:t>
      </w:r>
      <w:r>
        <w:rPr>
          <w:rFonts w:hint="eastAsia" w:asciiTheme="minorEastAsia" w:hAnsiTheme="minorEastAsia" w:eastAsiaTheme="minorEastAsia"/>
          <w:color w:val="auto"/>
          <w:kern w:val="2"/>
          <w:sz w:val="21"/>
          <w:u w:val="none" w:color="auto"/>
        </w:rPr>
        <w:t>　請負者は、支給材料又は貸与品の引渡しを受けた後、当該支給材料又は貸与品に</w:t>
      </w:r>
      <w:r>
        <w:rPr>
          <w:rFonts w:hint="eastAsia" w:asciiTheme="minorEastAsia" w:hAnsiTheme="minorEastAsia" w:eastAsiaTheme="minorEastAsia"/>
          <w:color w:val="auto"/>
          <w:u w:val="none" w:color="auto"/>
          <w:shd w:val="clear" w:color="auto" w:fill="auto"/>
        </w:rPr>
        <w:t>種類、品質又は数量に関し請負契約の内容に適合しないこと（第２項の規定による検査により発見することが困難であったものに限る。）など</w:t>
      </w:r>
      <w:r>
        <w:rPr>
          <w:rFonts w:hint="eastAsia" w:asciiTheme="minorEastAsia" w:hAnsiTheme="minorEastAsia" w:eastAsiaTheme="minorEastAsia"/>
          <w:color w:val="auto"/>
          <w:kern w:val="2"/>
          <w:sz w:val="21"/>
          <w:u w:val="none" w:color="auto"/>
        </w:rPr>
        <w:t>があり使用に適当でないと認めたときは、その旨を直ちに契約担当者に通知しなければならない。</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6</w:t>
      </w:r>
      <w:r>
        <w:rPr>
          <w:rFonts w:hint="eastAsia" w:asciiTheme="minorEastAsia" w:hAnsiTheme="minorEastAsia" w:eastAsiaTheme="minorEastAsia"/>
          <w:color w:val="auto"/>
          <w:kern w:val="2"/>
          <w:sz w:val="21"/>
          <w:u w:val="none" w:color="auto"/>
        </w:rPr>
        <w:t>　契約担当者は、請負者から第</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項又は前項の規定による通知を受けた場合においては、当該支給材料又は貸与品に代えて他の支給材料又は貸与品を引き渡さなければならない。ただし、既に引き渡した支給材料又は貸与品を使用することによっても工事の目的を達成することができると認められる場合にあっては、支給材料若しくは貸与品の品名、数量、品質若しくは規格若しくは性能を変更し、又は理由を明示した書面により、当該支給材料若しくは貸与品の使用を請負者に請求することができ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7</w:t>
      </w:r>
      <w:r>
        <w:rPr>
          <w:rFonts w:hint="eastAsia" w:asciiTheme="minorEastAsia" w:hAnsiTheme="minorEastAsia" w:eastAsiaTheme="minorEastAsia"/>
          <w:color w:val="auto"/>
          <w:kern w:val="2"/>
          <w:sz w:val="21"/>
          <w:u w:val="none" w:color="auto"/>
        </w:rPr>
        <w:t>　契約担当者は、前項に規定するほか、必要があると認めるときは、支給材料又は貸与品の品名、数量、品質、規格若しくは性能、引渡場所又は引渡時期を変更することができる。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8</w:t>
      </w:r>
      <w:r>
        <w:rPr>
          <w:rFonts w:hint="eastAsia" w:asciiTheme="minorEastAsia" w:hAnsiTheme="minorEastAsia" w:eastAsiaTheme="minorEastAsia"/>
          <w:color w:val="auto"/>
          <w:kern w:val="2"/>
          <w:sz w:val="21"/>
          <w:u w:val="none" w:color="auto"/>
        </w:rPr>
        <w:t>　請負者は、引渡しを受けた支給材料及び貸与品を善良な管理者の注意をもって管理しなければならない。</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9</w:t>
      </w:r>
      <w:r>
        <w:rPr>
          <w:rFonts w:hint="eastAsia" w:asciiTheme="minorEastAsia" w:hAnsiTheme="minorEastAsia" w:eastAsiaTheme="minorEastAsia"/>
          <w:color w:val="auto"/>
          <w:kern w:val="2"/>
          <w:sz w:val="21"/>
          <w:u w:val="none" w:color="auto"/>
        </w:rPr>
        <w:t>　請負者は、設計図書に定めるところにより、建設工事の完成、設計図書の変更等によって不用となった支給材料又は貸与品を契約担当者に返還しなければならない。</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10</w:t>
      </w:r>
      <w:r>
        <w:rPr>
          <w:rFonts w:hint="eastAsia" w:asciiTheme="minorEastAsia" w:hAnsiTheme="minorEastAsia" w:eastAsiaTheme="minorEastAsia"/>
          <w:color w:val="auto"/>
          <w:kern w:val="2"/>
          <w:sz w:val="21"/>
          <w:u w:val="none" w:color="auto"/>
        </w:rPr>
        <w:t>　請負者は、故意又は過失により支給材料又は貸与品が滅失し、若しくは</w:t>
      </w:r>
      <w:r>
        <w:rPr>
          <w:rFonts w:hint="eastAsia" w:asciiTheme="minorEastAsia" w:hAnsiTheme="minorEastAsia" w:eastAsiaTheme="minorEastAsia"/>
          <w:color w:val="auto"/>
          <w:u w:val="none" w:color="auto"/>
          <w:shd w:val="clear" w:color="auto" w:fill="auto"/>
        </w:rPr>
        <w:t>毀損</w:t>
      </w:r>
      <w:r>
        <w:rPr>
          <w:rFonts w:hint="eastAsia" w:asciiTheme="minorEastAsia" w:hAnsiTheme="minorEastAsia" w:eastAsiaTheme="minorEastAsia"/>
          <w:color w:val="auto"/>
          <w:kern w:val="2"/>
          <w:sz w:val="21"/>
          <w:u w:val="none" w:color="auto"/>
        </w:rPr>
        <w:t>し、又はその返還が不可能となったときは、契約担当者の指定した期間内に代品を納め、若しくは原状に復し、又は損害を賠償しなければならない。</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11</w:t>
      </w:r>
      <w:r>
        <w:rPr>
          <w:rFonts w:hint="eastAsia" w:asciiTheme="minorEastAsia" w:hAnsiTheme="minorEastAsia" w:eastAsiaTheme="minorEastAsia"/>
          <w:color w:val="auto"/>
          <w:kern w:val="2"/>
          <w:sz w:val="21"/>
          <w:u w:val="none" w:color="auto"/>
        </w:rPr>
        <w:t>　請負者は、支給材料又は貸与品の使用方法が設計図書に定められていないときは、その使用方法につき監督員の指示に従わなければならない。</w:t>
      </w:r>
    </w:p>
    <w:p>
      <w:pPr>
        <w:pStyle w:val="0"/>
        <w:autoSpaceDE w:val="0"/>
        <w:autoSpaceDN w:val="0"/>
        <w:adjustRightInd w:val="0"/>
        <w:ind w:left="800"/>
        <w:jc w:val="both"/>
        <w:rPr>
          <w:rFonts w:hint="eastAsia" w:asciiTheme="minorEastAsia" w:hAnsiTheme="minorEastAsia" w:eastAsiaTheme="minorEastAsia"/>
          <w:color w:val="auto"/>
          <w:sz w:val="20"/>
          <w:u w:val="none" w:color="auto"/>
        </w:rPr>
      </w:pPr>
    </w:p>
    <w:p>
      <w:pPr>
        <w:pStyle w:val="0"/>
        <w:autoSpaceDE w:val="0"/>
        <w:autoSpaceDN w:val="0"/>
        <w:adjustRightInd w:val="0"/>
        <w:ind w:left="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工期等の変更及び費用の負担</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26</w:t>
      </w:r>
      <w:r>
        <w:rPr>
          <w:rFonts w:hint="eastAsia" w:asciiTheme="minorEastAsia" w:hAnsiTheme="minorEastAsia" w:eastAsiaTheme="minorEastAsia"/>
          <w:color w:val="auto"/>
          <w:kern w:val="2"/>
          <w:sz w:val="21"/>
          <w:u w:val="none" w:color="auto"/>
        </w:rPr>
        <w:t>条の</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前条第</w:t>
      </w:r>
      <w:r>
        <w:rPr>
          <w:rFonts w:hint="eastAsia" w:asciiTheme="minorEastAsia" w:hAnsiTheme="minorEastAsia" w:eastAsiaTheme="minorEastAsia"/>
          <w:color w:val="auto"/>
          <w:kern w:val="2"/>
          <w:sz w:val="21"/>
          <w:u w:val="none" w:color="auto"/>
        </w:rPr>
        <w:t>6</w:t>
      </w:r>
      <w:r>
        <w:rPr>
          <w:rFonts w:hint="eastAsia" w:asciiTheme="minorEastAsia" w:hAnsiTheme="minorEastAsia" w:eastAsiaTheme="minorEastAsia"/>
          <w:color w:val="auto"/>
          <w:kern w:val="2"/>
          <w:sz w:val="21"/>
          <w:u w:val="none" w:color="auto"/>
        </w:rPr>
        <w:t>項及び第</w:t>
      </w:r>
      <w:r>
        <w:rPr>
          <w:rFonts w:hint="eastAsia" w:asciiTheme="minorEastAsia" w:hAnsiTheme="minorEastAsia" w:eastAsiaTheme="minorEastAsia"/>
          <w:color w:val="auto"/>
          <w:kern w:val="2"/>
          <w:sz w:val="21"/>
          <w:u w:val="none" w:color="auto"/>
        </w:rPr>
        <w:t>7</w:t>
      </w:r>
      <w:r>
        <w:rPr>
          <w:rFonts w:hint="eastAsia" w:asciiTheme="minorEastAsia" w:hAnsiTheme="minorEastAsia" w:eastAsiaTheme="minorEastAsia"/>
          <w:color w:val="auto"/>
          <w:kern w:val="2"/>
          <w:sz w:val="21"/>
          <w:u w:val="none" w:color="auto"/>
        </w:rPr>
        <w:t>項の場合において、当事者は必要に応じ工期又は請負代金額を変更し、県は請負者に生じた損害につき必要な費用を負担しなければならない。</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前項の規定による変更後の工期又は請負代金額は、当事者が協議して定める。ただし、当該協議の開始の日から</w:t>
      </w:r>
      <w:r>
        <w:rPr>
          <w:rFonts w:hint="eastAsia" w:asciiTheme="minorEastAsia" w:hAnsiTheme="minorEastAsia" w:eastAsiaTheme="minorEastAsia"/>
          <w:color w:val="auto"/>
          <w:kern w:val="2"/>
          <w:sz w:val="21"/>
          <w:u w:val="none" w:color="auto"/>
        </w:rPr>
        <w:t>14</w:t>
      </w:r>
      <w:r>
        <w:rPr>
          <w:rFonts w:hint="eastAsia" w:asciiTheme="minorEastAsia" w:hAnsiTheme="minorEastAsia" w:eastAsiaTheme="minorEastAsia"/>
          <w:color w:val="auto"/>
          <w:kern w:val="2"/>
          <w:sz w:val="21"/>
          <w:u w:val="none" w:color="auto"/>
        </w:rPr>
        <w:t>日以内に協議が整わない場合には、契約担当者が定め、請負者に通知する。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　前項の規定による協議の開始の日</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以下「変更協議開始日」という。</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については、契約担当者が請負者の意見を聴いて定め、請負者に通知するものとする。ただし、契約担当者が、工期又は請負代金額の変更事由が生じた日から</w:t>
      </w:r>
      <w:r>
        <w:rPr>
          <w:rFonts w:hint="eastAsia" w:asciiTheme="minorEastAsia" w:hAnsiTheme="minorEastAsia" w:eastAsiaTheme="minorEastAsia"/>
          <w:color w:val="auto"/>
          <w:kern w:val="2"/>
          <w:sz w:val="21"/>
          <w:u w:val="none" w:color="auto"/>
        </w:rPr>
        <w:t>7</w:t>
      </w:r>
      <w:r>
        <w:rPr>
          <w:rFonts w:hint="eastAsia" w:asciiTheme="minorEastAsia" w:hAnsiTheme="minorEastAsia" w:eastAsiaTheme="minorEastAsia"/>
          <w:color w:val="auto"/>
          <w:kern w:val="2"/>
          <w:sz w:val="21"/>
          <w:u w:val="none" w:color="auto"/>
        </w:rPr>
        <w:t>日以内に変更協議開始日を通知しない場合には、請負者が、変更協議開始日を定め、契約担当者に通知することができる。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　第</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項の必要な費用の額は、当事者が協議して定める。</w:t>
      </w:r>
    </w:p>
    <w:p>
      <w:pPr>
        <w:pStyle w:val="0"/>
        <w:autoSpaceDE w:val="0"/>
        <w:autoSpaceDN w:val="0"/>
        <w:adjustRightInd w:val="0"/>
        <w:ind w:left="800"/>
        <w:jc w:val="both"/>
        <w:rPr>
          <w:rFonts w:hint="eastAsia" w:asciiTheme="minorEastAsia" w:hAnsiTheme="minorEastAsia" w:eastAsiaTheme="minorEastAsia"/>
          <w:color w:val="auto"/>
          <w:sz w:val="20"/>
          <w:u w:val="none" w:color="auto"/>
        </w:rPr>
      </w:pPr>
    </w:p>
    <w:p>
      <w:pPr>
        <w:pStyle w:val="0"/>
        <w:autoSpaceDE w:val="0"/>
        <w:autoSpaceDN w:val="0"/>
        <w:adjustRightInd w:val="0"/>
        <w:ind w:left="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工事用地等の確保等</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26</w:t>
      </w:r>
      <w:r>
        <w:rPr>
          <w:rFonts w:hint="eastAsia" w:asciiTheme="minorEastAsia" w:hAnsiTheme="minorEastAsia" w:eastAsiaTheme="minorEastAsia"/>
          <w:color w:val="auto"/>
          <w:kern w:val="2"/>
          <w:sz w:val="21"/>
          <w:u w:val="none" w:color="auto"/>
        </w:rPr>
        <w:t>条の</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　契約担当者は、工事用地その他設計図書において定められた建設工事の施工上必要な用地</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以下「工事用地等」という。</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を、請負者が建設工事の施工上必要とする日</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請負契約に特別の定めがあるときは、その定められた日</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までに確保し、請負者に引き渡さなければならない。</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第</w:t>
      </w:r>
      <w:r>
        <w:rPr>
          <w:rFonts w:hint="eastAsia" w:asciiTheme="minorEastAsia" w:hAnsiTheme="minorEastAsia" w:eastAsiaTheme="minorEastAsia"/>
          <w:color w:val="auto"/>
          <w:kern w:val="2"/>
          <w:sz w:val="21"/>
          <w:u w:val="none" w:color="auto"/>
        </w:rPr>
        <w:t>26</w:t>
      </w:r>
      <w:r>
        <w:rPr>
          <w:rFonts w:hint="eastAsia" w:asciiTheme="minorEastAsia" w:hAnsiTheme="minorEastAsia" w:eastAsiaTheme="minorEastAsia"/>
          <w:color w:val="auto"/>
          <w:kern w:val="2"/>
          <w:sz w:val="21"/>
          <w:u w:val="none" w:color="auto"/>
        </w:rPr>
        <w:t>条第</w:t>
      </w:r>
      <w:r>
        <w:rPr>
          <w:rFonts w:hint="eastAsia" w:asciiTheme="minorEastAsia" w:hAnsiTheme="minorEastAsia" w:eastAsiaTheme="minorEastAsia"/>
          <w:color w:val="auto"/>
          <w:kern w:val="2"/>
          <w:sz w:val="21"/>
          <w:u w:val="none" w:color="auto"/>
        </w:rPr>
        <w:t>8</w:t>
      </w:r>
      <w:r>
        <w:rPr>
          <w:rFonts w:hint="eastAsia" w:asciiTheme="minorEastAsia" w:hAnsiTheme="minorEastAsia" w:eastAsiaTheme="minorEastAsia"/>
          <w:color w:val="auto"/>
          <w:kern w:val="2"/>
          <w:sz w:val="21"/>
          <w:u w:val="none" w:color="auto"/>
        </w:rPr>
        <w:t>項の規定は、前項の規定により引渡しを受けた工事用地等について準用する。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　建設工事の完成、設計図書の変更等によって工事用地等が不用となった場合において、当該工事用地等に請負者又は下請負人が所有し、又は管理する工事材料、建設機械器具、仮設物その他の物件があるときは、請負者は、当該物件を撤去するとともに、当該工事用地等を修復し、かつ、取り片付けて契約担当者に明け渡さなければならない。</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　前項に規定する請負者のとるべき措置の期限、方法等については、契約担当者が請負者の意見を聴いて定める。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5</w:t>
      </w:r>
      <w:r>
        <w:rPr>
          <w:rFonts w:hint="eastAsia" w:asciiTheme="minorEastAsia" w:hAnsiTheme="minorEastAsia" w:eastAsiaTheme="minorEastAsia"/>
          <w:color w:val="auto"/>
          <w:kern w:val="2"/>
          <w:sz w:val="21"/>
          <w:u w:val="none" w:color="auto"/>
        </w:rPr>
        <w:t>　前項の期限までに、請負者が正当な理由なく第</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項に規定する請負者のとるべき措置をとらないときは、契約担当者は、請負者に代わって当該物件を処分し、又は工事用地等を修復し、若しくは取り片付けることができる。この場合において、請負者は、契約担当者の処分又は修復若しくは取片付けについて異議を申し出ることができず、また、契約担当者の処分又は修復若しくは取片付けに要した費用を負担しなければならない。</w:t>
      </w:r>
    </w:p>
    <w:p>
      <w:pPr>
        <w:pStyle w:val="0"/>
        <w:autoSpaceDE w:val="0"/>
        <w:autoSpaceDN w:val="0"/>
        <w:adjustRightInd w:val="0"/>
        <w:ind w:left="800"/>
        <w:jc w:val="both"/>
        <w:rPr>
          <w:rFonts w:hint="eastAsia" w:asciiTheme="minorEastAsia" w:hAnsiTheme="minorEastAsia" w:eastAsiaTheme="minorEastAsia"/>
          <w:color w:val="auto"/>
          <w:sz w:val="20"/>
          <w:u w:val="none" w:color="auto"/>
        </w:rPr>
      </w:pPr>
    </w:p>
    <w:p>
      <w:pPr>
        <w:pStyle w:val="0"/>
        <w:autoSpaceDE w:val="0"/>
        <w:autoSpaceDN w:val="0"/>
        <w:adjustRightInd w:val="0"/>
        <w:ind w:left="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設計図書不適合の場合の改造義務、破壊検査等</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27</w:t>
      </w:r>
      <w:r>
        <w:rPr>
          <w:rFonts w:hint="eastAsia" w:asciiTheme="minorEastAsia" w:hAnsiTheme="minorEastAsia" w:eastAsiaTheme="minorEastAsia"/>
          <w:color w:val="auto"/>
          <w:kern w:val="2"/>
          <w:sz w:val="21"/>
          <w:u w:val="none" w:color="auto"/>
        </w:rPr>
        <w:t>条　請負者は、工事の施工部分が設計図書に適合しない場合において、監督員がその改造を請求したときは、当該請求に従わなければならない。</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第</w:t>
      </w:r>
      <w:r>
        <w:rPr>
          <w:rFonts w:hint="eastAsia" w:asciiTheme="minorEastAsia" w:hAnsiTheme="minorEastAsia" w:eastAsiaTheme="minorEastAsia"/>
          <w:color w:val="auto"/>
          <w:kern w:val="2"/>
          <w:sz w:val="21"/>
          <w:u w:val="none" w:color="auto"/>
        </w:rPr>
        <w:t>26</w:t>
      </w:r>
      <w:r>
        <w:rPr>
          <w:rFonts w:hint="eastAsia" w:asciiTheme="minorEastAsia" w:hAnsiTheme="minorEastAsia" w:eastAsiaTheme="minorEastAsia"/>
          <w:color w:val="auto"/>
          <w:kern w:val="2"/>
          <w:sz w:val="21"/>
          <w:u w:val="none" w:color="auto"/>
        </w:rPr>
        <w:t>条の</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の規定は、前項に規定する不適合が監督員の指示その他契約担当者の責めに帰すべき事由によって生じた場合に準用する。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　監督員は、請負者が第</w:t>
      </w:r>
      <w:r>
        <w:rPr>
          <w:rFonts w:hint="eastAsia" w:asciiTheme="minorEastAsia" w:hAnsiTheme="minorEastAsia" w:eastAsiaTheme="minorEastAsia"/>
          <w:color w:val="auto"/>
          <w:kern w:val="2"/>
          <w:sz w:val="21"/>
          <w:u w:val="none" w:color="auto"/>
        </w:rPr>
        <w:t>24</w:t>
      </w:r>
      <w:r>
        <w:rPr>
          <w:rFonts w:hint="eastAsia" w:asciiTheme="minorEastAsia" w:hAnsiTheme="minorEastAsia" w:eastAsiaTheme="minorEastAsia"/>
          <w:color w:val="auto"/>
          <w:kern w:val="2"/>
          <w:sz w:val="21"/>
          <w:u w:val="none" w:color="auto"/>
        </w:rPr>
        <w:t>条第</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項又は第</w:t>
      </w:r>
      <w:r>
        <w:rPr>
          <w:rFonts w:hint="eastAsia" w:asciiTheme="minorEastAsia" w:hAnsiTheme="minorEastAsia" w:eastAsiaTheme="minorEastAsia"/>
          <w:color w:val="auto"/>
          <w:kern w:val="2"/>
          <w:sz w:val="21"/>
          <w:u w:val="none" w:color="auto"/>
        </w:rPr>
        <w:t>25</w:t>
      </w:r>
      <w:r>
        <w:rPr>
          <w:rFonts w:hint="eastAsia" w:asciiTheme="minorEastAsia" w:hAnsiTheme="minorEastAsia" w:eastAsiaTheme="minorEastAsia"/>
          <w:color w:val="auto"/>
          <w:kern w:val="2"/>
          <w:sz w:val="21"/>
          <w:u w:val="none" w:color="auto"/>
        </w:rPr>
        <w:t>条第</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項から第</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項までの規定に違反したことが明らかな場合において、必要があると認められるときは、工事の施工部分を破壊して検査することができる。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　前項に規定するもののほか、監督員は、工事の施工部分が設計図書に適合しないと認められる相当の理由がある場合において、必要があると認められるときは、その理由を請負者に通知して、工事の施工部分を最小限度の範囲に限り破壊して検査することができ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5</w:t>
      </w:r>
      <w:r>
        <w:rPr>
          <w:rFonts w:hint="eastAsia" w:asciiTheme="minorEastAsia" w:hAnsiTheme="minorEastAsia" w:eastAsiaTheme="minorEastAsia"/>
          <w:color w:val="auto"/>
          <w:kern w:val="2"/>
          <w:sz w:val="21"/>
          <w:u w:val="none" w:color="auto"/>
        </w:rPr>
        <w:t>　前</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項の場合において、検査及び復旧に直接要する費用は、請負者の負担とする。</w:t>
      </w:r>
    </w:p>
    <w:p>
      <w:pPr>
        <w:pStyle w:val="0"/>
        <w:autoSpaceDE w:val="0"/>
        <w:autoSpaceDN w:val="0"/>
        <w:adjustRightInd w:val="0"/>
        <w:ind w:left="800"/>
        <w:jc w:val="both"/>
        <w:rPr>
          <w:rFonts w:hint="eastAsia" w:asciiTheme="minorEastAsia" w:hAnsiTheme="minorEastAsia" w:eastAsiaTheme="minorEastAsia"/>
          <w:color w:val="auto"/>
          <w:sz w:val="20"/>
          <w:u w:val="none" w:color="auto"/>
        </w:rPr>
      </w:pPr>
    </w:p>
    <w:p>
      <w:pPr>
        <w:pStyle w:val="0"/>
        <w:autoSpaceDE w:val="0"/>
        <w:autoSpaceDN w:val="0"/>
        <w:adjustRightInd w:val="0"/>
        <w:ind w:left="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条件変更等</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28</w:t>
      </w:r>
      <w:r>
        <w:rPr>
          <w:rFonts w:hint="eastAsia" w:asciiTheme="minorEastAsia" w:hAnsiTheme="minorEastAsia" w:eastAsiaTheme="minorEastAsia"/>
          <w:color w:val="auto"/>
          <w:kern w:val="2"/>
          <w:sz w:val="21"/>
          <w:u w:val="none" w:color="auto"/>
        </w:rPr>
        <w:t>条　請負者は、工事の施工に当たり、次の各号のいずれかに該当する事実を発見したときは、直ちにその旨を監督員に通知し、その確認を請求しなければならない。</w:t>
      </w:r>
    </w:p>
    <w:p>
      <w:pPr>
        <w:pStyle w:val="0"/>
        <w:autoSpaceDE w:val="0"/>
        <w:autoSpaceDN w:val="0"/>
        <w:adjustRightInd w:val="0"/>
        <w:ind w:left="4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　設計図書が相互に一致しないこと</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設計図書に優先順位が定められている場合を除く。</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4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設計図書に誤びゅう又は脱漏があること。</w:t>
      </w:r>
    </w:p>
    <w:p>
      <w:pPr>
        <w:pStyle w:val="0"/>
        <w:autoSpaceDE w:val="0"/>
        <w:autoSpaceDN w:val="0"/>
        <w:adjustRightInd w:val="0"/>
        <w:ind w:left="4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　設計図書の表示が明確でないこと。</w:t>
      </w:r>
    </w:p>
    <w:p>
      <w:pPr>
        <w:pStyle w:val="0"/>
        <w:autoSpaceDE w:val="0"/>
        <w:autoSpaceDN w:val="0"/>
        <w:adjustRightInd w:val="0"/>
        <w:ind w:left="4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　工事現場の形状、地質、ゆう水等の状態、施工上の制約その他の設計図書に示された施工条件と実際の工事現場が一致しないこと。</w:t>
      </w:r>
    </w:p>
    <w:p>
      <w:pPr>
        <w:pStyle w:val="0"/>
        <w:autoSpaceDE w:val="0"/>
        <w:autoSpaceDN w:val="0"/>
        <w:adjustRightInd w:val="0"/>
        <w:ind w:left="4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(5)</w:t>
      </w:r>
      <w:r>
        <w:rPr>
          <w:rFonts w:hint="eastAsia" w:asciiTheme="minorEastAsia" w:hAnsiTheme="minorEastAsia" w:eastAsiaTheme="minorEastAsia"/>
          <w:color w:val="auto"/>
          <w:kern w:val="2"/>
          <w:sz w:val="21"/>
          <w:u w:val="none" w:color="auto"/>
        </w:rPr>
        <w:t>　設計図書で明示されていない施工条件について予期することのできない特別の状態が生じたこと。</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監督員は、前項の規定による確認を請求されたとき、又は自ら同項各号に掲げる事実を発見したときは、請負者の立会いの上、直ちに調査を行わなければならない。ただし、請負者が立会いに応じない場合には、請負者の立会いを受けずに行うことができ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　契約担当者は、請負者の意見を聴いて、前項の調査の結果</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これに対してとるべき措置を指示する必要があるときは、当該指示を含む。</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をとりまとめ、調査の終了後</w:t>
      </w:r>
      <w:r>
        <w:rPr>
          <w:rFonts w:hint="eastAsia" w:asciiTheme="minorEastAsia" w:hAnsiTheme="minorEastAsia" w:eastAsiaTheme="minorEastAsia"/>
          <w:color w:val="auto"/>
          <w:kern w:val="2"/>
          <w:sz w:val="21"/>
          <w:u w:val="none" w:color="auto"/>
        </w:rPr>
        <w:t>14</w:t>
      </w:r>
      <w:r>
        <w:rPr>
          <w:rFonts w:hint="eastAsia" w:asciiTheme="minorEastAsia" w:hAnsiTheme="minorEastAsia" w:eastAsiaTheme="minorEastAsia"/>
          <w:color w:val="auto"/>
          <w:kern w:val="2"/>
          <w:sz w:val="21"/>
          <w:u w:val="none" w:color="auto"/>
        </w:rPr>
        <w:t>日以内に、その結果を請負者に通知しなければならない。ただし、その期間内に通知できないやむを得ない理由があるときは、あらかじめ請負者の意見を聴いた上、当該期間を延長することができる。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　前項の規定によりとりまとめられた調査の結果において、第</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項各号に掲げる事実が確認された場合で、必要があると認められるときは、契約担当者は、設計図書の訂正又は変更を行わなければならない。ただし、同項第</w:t>
      </w: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号又は第</w:t>
      </w:r>
      <w:r>
        <w:rPr>
          <w:rFonts w:hint="eastAsia" w:asciiTheme="minorEastAsia" w:hAnsiTheme="minorEastAsia" w:eastAsiaTheme="minorEastAsia"/>
          <w:color w:val="auto"/>
          <w:kern w:val="2"/>
          <w:sz w:val="21"/>
          <w:u w:val="none" w:color="auto"/>
        </w:rPr>
        <w:t>5</w:t>
      </w:r>
      <w:r>
        <w:rPr>
          <w:rFonts w:hint="eastAsia" w:asciiTheme="minorEastAsia" w:hAnsiTheme="minorEastAsia" w:eastAsiaTheme="minorEastAsia"/>
          <w:color w:val="auto"/>
          <w:kern w:val="2"/>
          <w:sz w:val="21"/>
          <w:u w:val="none" w:color="auto"/>
        </w:rPr>
        <w:t>号に掲げる事実が確認されその結果設計図書を変更する場合</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工事目的物の変更を伴わない場合に限る。</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には請負者と協議して行う。</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5</w:t>
      </w:r>
      <w:r>
        <w:rPr>
          <w:rFonts w:hint="eastAsia" w:asciiTheme="minorEastAsia" w:hAnsiTheme="minorEastAsia" w:eastAsiaTheme="minorEastAsia"/>
          <w:color w:val="auto"/>
          <w:kern w:val="2"/>
          <w:sz w:val="21"/>
          <w:u w:val="none" w:color="auto"/>
        </w:rPr>
        <w:t>　第</w:t>
      </w:r>
      <w:r>
        <w:rPr>
          <w:rFonts w:hint="eastAsia" w:asciiTheme="minorEastAsia" w:hAnsiTheme="minorEastAsia" w:eastAsiaTheme="minorEastAsia"/>
          <w:color w:val="auto"/>
          <w:kern w:val="2"/>
          <w:sz w:val="21"/>
          <w:u w:val="none" w:color="auto"/>
        </w:rPr>
        <w:t>26</w:t>
      </w:r>
      <w:r>
        <w:rPr>
          <w:rFonts w:hint="eastAsia" w:asciiTheme="minorEastAsia" w:hAnsiTheme="minorEastAsia" w:eastAsiaTheme="minorEastAsia"/>
          <w:color w:val="auto"/>
          <w:kern w:val="2"/>
          <w:sz w:val="21"/>
          <w:u w:val="none" w:color="auto"/>
        </w:rPr>
        <w:t>条の</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の規定は、前項の規定により設計図書の訂正又は変更が行われた場合に準用する。</w:t>
      </w:r>
    </w:p>
    <w:p>
      <w:pPr>
        <w:pStyle w:val="0"/>
        <w:autoSpaceDE w:val="0"/>
        <w:autoSpaceDN w:val="0"/>
        <w:adjustRightInd w:val="0"/>
        <w:ind w:left="800"/>
        <w:jc w:val="both"/>
        <w:rPr>
          <w:rFonts w:hint="eastAsia" w:asciiTheme="minorEastAsia" w:hAnsiTheme="minorEastAsia" w:eastAsiaTheme="minorEastAsia"/>
          <w:color w:val="auto"/>
          <w:sz w:val="20"/>
          <w:u w:val="none" w:color="auto"/>
        </w:rPr>
      </w:pPr>
    </w:p>
    <w:p>
      <w:pPr>
        <w:pStyle w:val="0"/>
        <w:autoSpaceDE w:val="0"/>
        <w:autoSpaceDN w:val="0"/>
        <w:adjustRightInd w:val="0"/>
        <w:ind w:left="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設計図書の変更</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29</w:t>
      </w:r>
      <w:r>
        <w:rPr>
          <w:rFonts w:hint="eastAsia" w:asciiTheme="minorEastAsia" w:hAnsiTheme="minorEastAsia" w:eastAsiaTheme="minorEastAsia"/>
          <w:color w:val="auto"/>
          <w:kern w:val="2"/>
          <w:sz w:val="21"/>
          <w:u w:val="none" w:color="auto"/>
        </w:rPr>
        <w:t>条　契約担当者は、必要があると認めるときは、その内容を請負者に通知して、設計図書を変更することができる。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第</w:t>
      </w:r>
      <w:r>
        <w:rPr>
          <w:rFonts w:hint="eastAsia" w:asciiTheme="minorEastAsia" w:hAnsiTheme="minorEastAsia" w:eastAsiaTheme="minorEastAsia"/>
          <w:color w:val="auto"/>
          <w:kern w:val="2"/>
          <w:sz w:val="21"/>
          <w:u w:val="none" w:color="auto"/>
        </w:rPr>
        <w:t>26</w:t>
      </w:r>
      <w:r>
        <w:rPr>
          <w:rFonts w:hint="eastAsia" w:asciiTheme="minorEastAsia" w:hAnsiTheme="minorEastAsia" w:eastAsiaTheme="minorEastAsia"/>
          <w:color w:val="auto"/>
          <w:kern w:val="2"/>
          <w:sz w:val="21"/>
          <w:u w:val="none" w:color="auto"/>
        </w:rPr>
        <w:t>条の</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の規定は、前項の規定による設計図書の変更が行われた場合に準用する。</w:t>
      </w:r>
    </w:p>
    <w:p>
      <w:pPr>
        <w:pStyle w:val="0"/>
        <w:autoSpaceDE w:val="0"/>
        <w:autoSpaceDN w:val="0"/>
        <w:adjustRightInd w:val="0"/>
        <w:ind w:left="800"/>
        <w:jc w:val="both"/>
        <w:rPr>
          <w:rFonts w:hint="eastAsia" w:asciiTheme="minorEastAsia" w:hAnsiTheme="minorEastAsia" w:eastAsiaTheme="minorEastAsia"/>
          <w:color w:val="auto"/>
          <w:sz w:val="20"/>
          <w:u w:val="none" w:color="auto"/>
        </w:rPr>
      </w:pPr>
    </w:p>
    <w:p>
      <w:pPr>
        <w:pStyle w:val="0"/>
        <w:autoSpaceDE w:val="0"/>
        <w:autoSpaceDN w:val="0"/>
        <w:adjustRightInd w:val="0"/>
        <w:ind w:left="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工事の中止</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29</w:t>
      </w:r>
      <w:r>
        <w:rPr>
          <w:rFonts w:hint="eastAsia" w:asciiTheme="minorEastAsia" w:hAnsiTheme="minorEastAsia" w:eastAsiaTheme="minorEastAsia"/>
          <w:color w:val="auto"/>
          <w:kern w:val="2"/>
          <w:sz w:val="21"/>
          <w:u w:val="none" w:color="auto"/>
        </w:rPr>
        <w:t>条の</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工事用地等の確保ができない等のため又は暴風、豪雨、洪水、高潮、地震、地すべり、落盤、火災、騒乱、暴動その他の自然的若しくは人為的な事象</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以下「天災等」という。</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であって、請負者の責めに帰すことができないものにより工事目的物等に損害を生じ、若しくは工事現場の状態が変動したため、請負者が建設工事を施工できないと認められるときは、契約担当者は、直ちに請負者に通知して、建設工事の全部又は一部の施工を一時中止させなければならない。</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前項に規定するもののほか、契約担当者は、必要があると認められるときは、請負者に通知して、建設工事の全部又は一部の施工を一時中止させることができる。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　第</w:t>
      </w:r>
      <w:r>
        <w:rPr>
          <w:rFonts w:hint="eastAsia" w:asciiTheme="minorEastAsia" w:hAnsiTheme="minorEastAsia" w:eastAsiaTheme="minorEastAsia"/>
          <w:color w:val="auto"/>
          <w:kern w:val="2"/>
          <w:sz w:val="21"/>
          <w:u w:val="none" w:color="auto"/>
        </w:rPr>
        <w:t>26</w:t>
      </w:r>
      <w:r>
        <w:rPr>
          <w:rFonts w:hint="eastAsia" w:asciiTheme="minorEastAsia" w:hAnsiTheme="minorEastAsia" w:eastAsiaTheme="minorEastAsia"/>
          <w:color w:val="auto"/>
          <w:kern w:val="2"/>
          <w:sz w:val="21"/>
          <w:u w:val="none" w:color="auto"/>
        </w:rPr>
        <w:t>条の</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の規定は、契約担当者が、前</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項の規定により建設工事の全部又は一部の施工を一時中止させた場合に準用する。</w:t>
      </w:r>
    </w:p>
    <w:p>
      <w:pPr>
        <w:pStyle w:val="0"/>
        <w:autoSpaceDE w:val="0"/>
        <w:autoSpaceDN w:val="0"/>
        <w:adjustRightInd w:val="0"/>
        <w:ind w:left="800"/>
        <w:jc w:val="both"/>
        <w:rPr>
          <w:rFonts w:hint="eastAsia" w:asciiTheme="minorEastAsia" w:hAnsiTheme="minorEastAsia" w:eastAsiaTheme="minorEastAsia"/>
          <w:color w:val="auto"/>
          <w:sz w:val="20"/>
          <w:u w:val="none" w:color="auto"/>
        </w:rPr>
      </w:pPr>
    </w:p>
    <w:p>
      <w:pPr>
        <w:pStyle w:val="0"/>
        <w:autoSpaceDE w:val="0"/>
        <w:autoSpaceDN w:val="0"/>
        <w:adjustRightInd w:val="0"/>
        <w:ind w:left="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請負者による工期の延長の請求</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30</w:t>
      </w:r>
      <w:r>
        <w:rPr>
          <w:rFonts w:hint="eastAsia" w:asciiTheme="minorEastAsia" w:hAnsiTheme="minorEastAsia" w:eastAsiaTheme="minorEastAsia"/>
          <w:color w:val="auto"/>
          <w:kern w:val="2"/>
          <w:sz w:val="21"/>
          <w:u w:val="none" w:color="auto"/>
        </w:rPr>
        <w:t>条　請負者は、天候の不良、第</w:t>
      </w:r>
      <w:r>
        <w:rPr>
          <w:rFonts w:hint="eastAsia" w:asciiTheme="minorEastAsia" w:hAnsiTheme="minorEastAsia" w:eastAsiaTheme="minorEastAsia"/>
          <w:color w:val="auto"/>
          <w:kern w:val="2"/>
          <w:sz w:val="21"/>
          <w:u w:val="none" w:color="auto"/>
        </w:rPr>
        <w:t>9</w:t>
      </w:r>
      <w:r>
        <w:rPr>
          <w:rFonts w:hint="eastAsia" w:asciiTheme="minorEastAsia" w:hAnsiTheme="minorEastAsia" w:eastAsiaTheme="minorEastAsia"/>
          <w:color w:val="auto"/>
          <w:kern w:val="2"/>
          <w:sz w:val="21"/>
          <w:u w:val="none" w:color="auto"/>
        </w:rPr>
        <w:t>条の規定による関連建設工事の調整への協力その他の請負者の責めに帰すことができない事由により工期内に建設工事を完成することができないときは、契約担当者に対し、工期の延長を請求することができ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２　前項の規定による請求は、様式第</w:t>
      </w:r>
      <w:r>
        <w:rPr>
          <w:rFonts w:hint="eastAsia" w:asciiTheme="minorEastAsia" w:hAnsiTheme="minorEastAsia" w:eastAsiaTheme="minorEastAsia"/>
          <w:color w:val="auto"/>
          <w:kern w:val="2"/>
          <w:sz w:val="21"/>
          <w:u w:val="none" w:color="auto"/>
        </w:rPr>
        <w:t>14</w:t>
      </w:r>
      <w:r>
        <w:rPr>
          <w:rFonts w:hint="eastAsia" w:asciiTheme="minorEastAsia" w:hAnsiTheme="minorEastAsia" w:eastAsiaTheme="minorEastAsia"/>
          <w:color w:val="auto"/>
          <w:kern w:val="2"/>
          <w:sz w:val="21"/>
          <w:u w:val="none" w:color="auto"/>
        </w:rPr>
        <w:t>号による工期延長請求書に様式第</w:t>
      </w:r>
      <w:r>
        <w:rPr>
          <w:rFonts w:hint="eastAsia" w:asciiTheme="minorEastAsia" w:hAnsiTheme="minorEastAsia" w:eastAsiaTheme="minorEastAsia"/>
          <w:color w:val="auto"/>
          <w:kern w:val="2"/>
          <w:sz w:val="21"/>
          <w:u w:val="none" w:color="auto"/>
        </w:rPr>
        <w:t>15</w:t>
      </w:r>
      <w:r>
        <w:rPr>
          <w:rFonts w:hint="eastAsia" w:asciiTheme="minorEastAsia" w:hAnsiTheme="minorEastAsia" w:eastAsiaTheme="minorEastAsia"/>
          <w:color w:val="auto"/>
          <w:kern w:val="2"/>
          <w:sz w:val="21"/>
          <w:u w:val="none" w:color="auto"/>
        </w:rPr>
        <w:t>号による変更工程表を添えて行わなければならない。</w:t>
      </w:r>
    </w:p>
    <w:p>
      <w:pPr>
        <w:pStyle w:val="0"/>
        <w:autoSpaceDE w:val="0"/>
        <w:autoSpaceDN w:val="0"/>
        <w:adjustRightInd w:val="0"/>
        <w:ind w:left="200" w:hanging="20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３　契約担当者は、第１項の規定による請求があった場合において、必要があると認められるときは、当該請求に係る工期の延長をしなければならない。この場合において、当該工期の延長が契約担当者の責めに帰すべき事由による場合にあっては、当事者は必要に応じ請負代金額を変更し、県は請負者に生じた損害につき必要な費用を負担しなければならない。</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４　第</w:t>
      </w:r>
      <w:r>
        <w:rPr>
          <w:rFonts w:hint="eastAsia" w:asciiTheme="minorEastAsia" w:hAnsiTheme="minorEastAsia" w:eastAsiaTheme="minorEastAsia"/>
          <w:color w:val="auto"/>
          <w:kern w:val="2"/>
          <w:sz w:val="21"/>
          <w:u w:val="none" w:color="auto"/>
        </w:rPr>
        <w:t>26</w:t>
      </w:r>
      <w:r>
        <w:rPr>
          <w:rFonts w:hint="eastAsia" w:asciiTheme="minorEastAsia" w:hAnsiTheme="minorEastAsia" w:eastAsiaTheme="minorEastAsia"/>
          <w:color w:val="auto"/>
          <w:kern w:val="2"/>
          <w:sz w:val="21"/>
          <w:u w:val="none" w:color="auto"/>
        </w:rPr>
        <w:t>条の</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項及び第</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項の規定は、第</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項の規定による請求があった場合及び前項後段の規定による変更後の請負代金額の決定に、同条第４項の規定は前項後段の必要な費用の額の決定に準用する。この場合において、同条第</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項本文中「前項の規定による変更後の工期又は請負代金額」とあるのは「第</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項の規定による請求に係る延長後の工期及び前項後段の規定による変更後の」と、同条第</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項ただし書中「工期又は請負代金額の変更事由が生じた日」とあるのは「工期の延長の請求を受けた日」と、同条第４項中「第１項」とあるのは「前項後段」と読み替える。</w:t>
      </w:r>
    </w:p>
    <w:p>
      <w:pPr>
        <w:pStyle w:val="0"/>
        <w:autoSpaceDE w:val="0"/>
        <w:autoSpaceDN w:val="0"/>
        <w:adjustRightInd w:val="0"/>
        <w:ind w:left="800"/>
        <w:jc w:val="both"/>
        <w:rPr>
          <w:rFonts w:hint="eastAsia" w:asciiTheme="minorEastAsia" w:hAnsiTheme="minorEastAsia" w:eastAsiaTheme="minorEastAsia"/>
          <w:color w:val="auto"/>
          <w:sz w:val="20"/>
          <w:u w:val="none" w:color="auto"/>
        </w:rPr>
      </w:pPr>
    </w:p>
    <w:p>
      <w:pPr>
        <w:pStyle w:val="0"/>
        <w:autoSpaceDE w:val="0"/>
        <w:autoSpaceDN w:val="0"/>
        <w:adjustRightInd w:val="0"/>
        <w:ind w:left="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契約担当者による工期の短縮の請求等</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31</w:t>
      </w:r>
      <w:r>
        <w:rPr>
          <w:rFonts w:hint="eastAsia" w:asciiTheme="minorEastAsia" w:hAnsiTheme="minorEastAsia" w:eastAsiaTheme="minorEastAsia"/>
          <w:color w:val="auto"/>
          <w:kern w:val="2"/>
          <w:sz w:val="21"/>
          <w:u w:val="none" w:color="auto"/>
        </w:rPr>
        <w:t>条　契約担当者は、特別の理由により工期を短縮する必要があるときは、工期の短縮を請負者に請求することができる。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契約担当者は、この規則の定めるところにより工期を延長すべき場合において、特別の理由があるときは、延長する工期について、通常必要とされる工期に満たない工期への変更を請求することができる。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　前</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項の場合において、当事者は必要に応じ請負代金額を変更し、県は請負者に生じた損害につき必要な費用を負担しなければならない。</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　第</w:t>
      </w:r>
      <w:r>
        <w:rPr>
          <w:rFonts w:hint="eastAsia" w:asciiTheme="minorEastAsia" w:hAnsiTheme="minorEastAsia" w:eastAsiaTheme="minorEastAsia"/>
          <w:color w:val="auto"/>
          <w:kern w:val="2"/>
          <w:sz w:val="21"/>
          <w:u w:val="none" w:color="auto"/>
        </w:rPr>
        <w:t>26</w:t>
      </w:r>
      <w:r>
        <w:rPr>
          <w:rFonts w:hint="eastAsia" w:asciiTheme="minorEastAsia" w:hAnsiTheme="minorEastAsia" w:eastAsiaTheme="minorEastAsia"/>
          <w:color w:val="auto"/>
          <w:kern w:val="2"/>
          <w:sz w:val="21"/>
          <w:u w:val="none" w:color="auto"/>
        </w:rPr>
        <w:t>条の</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項及び第</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項の規定は第</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項又は第</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項の規定による請求があった場合及び前項の規定による変更後の請負代金額の決定に、同条第</w:t>
      </w: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項の規定は前項の必要な費用の額の決定に準用する。この場合において、同条第</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項本文中「前項の規定による変更後の工期又は請負代金額」とあるのは「第</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項又は第</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項の規定による請求に係る変更後の工期及び前項の規定による変更後の請負代金額」と、同条第</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項ただし書中「工期又は請負代金額の変更事由が生じた日」とあるのは「請負者が工期の短縮又は変更の請求を受けた日」と、同条第</w:t>
      </w: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項中「第</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項」とあるのは「前項」と読み替える。</w:t>
      </w:r>
    </w:p>
    <w:p>
      <w:pPr>
        <w:pStyle w:val="0"/>
        <w:autoSpaceDE w:val="0"/>
        <w:autoSpaceDN w:val="0"/>
        <w:adjustRightInd w:val="0"/>
        <w:ind w:left="800"/>
        <w:jc w:val="both"/>
        <w:rPr>
          <w:rFonts w:hint="eastAsia" w:asciiTheme="minorEastAsia" w:hAnsiTheme="minorEastAsia" w:eastAsiaTheme="minorEastAsia"/>
          <w:color w:val="auto"/>
          <w:sz w:val="20"/>
          <w:u w:val="none" w:color="auto"/>
        </w:rPr>
      </w:pPr>
    </w:p>
    <w:p>
      <w:pPr>
        <w:pStyle w:val="0"/>
        <w:autoSpaceDE w:val="0"/>
        <w:autoSpaceDN w:val="0"/>
        <w:adjustRightInd w:val="0"/>
        <w:ind w:left="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賃金又は物価の変動に基づく請負代金額の変更</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32</w:t>
      </w:r>
      <w:r>
        <w:rPr>
          <w:rFonts w:hint="eastAsia" w:asciiTheme="minorEastAsia" w:hAnsiTheme="minorEastAsia" w:eastAsiaTheme="minorEastAsia"/>
          <w:color w:val="auto"/>
          <w:kern w:val="2"/>
          <w:sz w:val="21"/>
          <w:u w:val="none" w:color="auto"/>
        </w:rPr>
        <w:t>条　契約担当者又は請負者は、工期内で請負契約締結の日</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項の規定により請負代金額を変更した場合にあっては、当該変更のうち、直前に行われた変更に係るこの項の規定による請求の日</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から</w:t>
      </w:r>
      <w:r>
        <w:rPr>
          <w:rFonts w:hint="eastAsia" w:asciiTheme="minorEastAsia" w:hAnsiTheme="minorEastAsia" w:eastAsiaTheme="minorEastAsia"/>
          <w:color w:val="auto"/>
          <w:kern w:val="2"/>
          <w:sz w:val="21"/>
          <w:u w:val="none" w:color="auto"/>
        </w:rPr>
        <w:t>12</w:t>
      </w:r>
      <w:r>
        <w:rPr>
          <w:rFonts w:hint="eastAsia" w:asciiTheme="minorEastAsia" w:hAnsiTheme="minorEastAsia" w:eastAsiaTheme="minorEastAsia"/>
          <w:color w:val="auto"/>
          <w:kern w:val="2"/>
          <w:sz w:val="21"/>
          <w:u w:val="none" w:color="auto"/>
        </w:rPr>
        <w:t>月を経過した後に、日本国内における経済事情の変動により請負代金額が不適当となったと認めたときは、相手方に対して請負代金額の変更を請求することができる。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契約担当者又は請負者は、前項の経済事情の変動が特別な事情により急激に生じた結果請負代金額が不適当となったと認めたときは、同項の規定にかかわらず、直ちに請負代金額の変更を請求することができる。特別な要因により工期内に主要な工事材料の日本国内における価格に著しい変動を生じ請負代金額が不適当となったときも同様とす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　第</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項の規定による請求があったときは、変動前残工事代金額</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現に定められている請負代金額から現に定められている設計図書を基礎として算出した当該請求時の出来形部分に相当する額を控除した額をいう。以下同じ。</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と変動後残工事代金額</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変動後の経済事情を基礎として算出した請負代金額から変動後の経済事情を基礎として算出した当該請求時の出来形部分に相当する額を控除した額をいう。以下同じ。</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との差額のうち変動前残工事代金額の</w:t>
      </w:r>
      <w:r>
        <w:rPr>
          <w:rFonts w:hint="eastAsia" w:asciiTheme="minorEastAsia" w:hAnsiTheme="minorEastAsia" w:eastAsiaTheme="minorEastAsia"/>
          <w:color w:val="auto"/>
          <w:kern w:val="2"/>
          <w:sz w:val="21"/>
          <w:u w:val="none" w:color="auto"/>
        </w:rPr>
        <w:t>1,000</w:t>
      </w:r>
      <w:r>
        <w:rPr>
          <w:rFonts w:hint="eastAsia" w:asciiTheme="minorEastAsia" w:hAnsiTheme="minorEastAsia" w:eastAsiaTheme="minorEastAsia"/>
          <w:color w:val="auto"/>
          <w:kern w:val="2"/>
          <w:sz w:val="21"/>
          <w:u w:val="none" w:color="auto"/>
        </w:rPr>
        <w:t>分の</w:t>
      </w:r>
      <w:r>
        <w:rPr>
          <w:rFonts w:hint="eastAsia" w:asciiTheme="minorEastAsia" w:hAnsiTheme="minorEastAsia" w:eastAsiaTheme="minorEastAsia"/>
          <w:color w:val="auto"/>
          <w:kern w:val="2"/>
          <w:sz w:val="21"/>
          <w:u w:val="none" w:color="auto"/>
        </w:rPr>
        <w:t>15</w:t>
      </w:r>
      <w:r>
        <w:rPr>
          <w:rFonts w:hint="eastAsia" w:asciiTheme="minorEastAsia" w:hAnsiTheme="minorEastAsia" w:eastAsiaTheme="minorEastAsia"/>
          <w:color w:val="auto"/>
          <w:kern w:val="2"/>
          <w:sz w:val="21"/>
          <w:u w:val="none" w:color="auto"/>
        </w:rPr>
        <w:t>を超える額を現に定められている請負代金額から減じ、又は現に定められている請負代金額に加えた額を変更後の請負代金額とする。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　第</w:t>
      </w:r>
      <w:r>
        <w:rPr>
          <w:rFonts w:hint="eastAsia" w:asciiTheme="minorEastAsia" w:hAnsiTheme="minorEastAsia" w:eastAsiaTheme="minorEastAsia"/>
          <w:color w:val="auto"/>
          <w:kern w:val="2"/>
          <w:sz w:val="21"/>
          <w:u w:val="none" w:color="auto"/>
        </w:rPr>
        <w:t>26</w:t>
      </w:r>
      <w:r>
        <w:rPr>
          <w:rFonts w:hint="eastAsia" w:asciiTheme="minorEastAsia" w:hAnsiTheme="minorEastAsia" w:eastAsiaTheme="minorEastAsia"/>
          <w:color w:val="auto"/>
          <w:kern w:val="2"/>
          <w:sz w:val="21"/>
          <w:u w:val="none" w:color="auto"/>
        </w:rPr>
        <w:t>条の</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項及び第</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項の規定は、第</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項又は第</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項の規定による請求があった場合に準用する。この場合において、同条第</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項本文中「前項の規定による変更後の工期又は請負代金額」とあるのは「第</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項の規定による請求に係る変更後の請負代金額並びに変動前残工事代金額及び変動後残工事代金額」と、同条第</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項ただし書中「工期又は請負代金額の変更事由が生じた日」とあるのは「第</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項又は第</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項の規定による請求を行った日又は受けた日」と読み替える。</w:t>
      </w:r>
    </w:p>
    <w:p>
      <w:pPr>
        <w:pStyle w:val="0"/>
        <w:autoSpaceDE w:val="0"/>
        <w:autoSpaceDN w:val="0"/>
        <w:adjustRightInd w:val="0"/>
        <w:ind w:left="800"/>
        <w:jc w:val="both"/>
        <w:rPr>
          <w:rFonts w:hint="eastAsia" w:asciiTheme="minorEastAsia" w:hAnsiTheme="minorEastAsia" w:eastAsiaTheme="minorEastAsia"/>
          <w:color w:val="auto"/>
          <w:sz w:val="20"/>
          <w:u w:val="none" w:color="auto"/>
        </w:rPr>
      </w:pPr>
    </w:p>
    <w:p>
      <w:pPr>
        <w:pStyle w:val="0"/>
        <w:autoSpaceDE w:val="0"/>
        <w:autoSpaceDN w:val="0"/>
        <w:adjustRightInd w:val="0"/>
        <w:ind w:left="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臨機の措置</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33</w:t>
      </w:r>
      <w:r>
        <w:rPr>
          <w:rFonts w:hint="eastAsia" w:asciiTheme="minorEastAsia" w:hAnsiTheme="minorEastAsia" w:eastAsiaTheme="minorEastAsia"/>
          <w:color w:val="auto"/>
          <w:kern w:val="2"/>
          <w:sz w:val="21"/>
          <w:u w:val="none" w:color="auto"/>
        </w:rPr>
        <w:t>条　請負者は、災害防止等のため必要があると認めるときは、臨機の措置をとらなければならない。この場合において、請負者は、そのとった措置の内容を直ちに監督員に通知するものとする。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前項前段の場合において、必要があると認めるときは、請負者は、あらかじめ監督員の意見を聴かなければならない。ただし、緊急やむを得ない事情があるときは、この限りでない。</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　監督員は、災害防止その他建設工事の施工上特に必要があると認めるときは、請負者に対して臨機の措置をとることを請求することができる。この場合においては、請負者は、直ちにこれに応じなければならない。</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　請負者が第</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項又は前項の規定により臨機の措置をとった場合において、当該措置に要した費用のうち、請負者が請負代金額の範囲内において負担することが適当でないと認められる費用については、県が負担する。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5</w:t>
      </w:r>
      <w:r>
        <w:rPr>
          <w:rFonts w:hint="eastAsia" w:asciiTheme="minorEastAsia" w:hAnsiTheme="minorEastAsia" w:eastAsiaTheme="minorEastAsia"/>
          <w:color w:val="auto"/>
          <w:kern w:val="2"/>
          <w:sz w:val="21"/>
          <w:u w:val="none" w:color="auto"/>
        </w:rPr>
        <w:t>　第</w:t>
      </w:r>
      <w:r>
        <w:rPr>
          <w:rFonts w:hint="eastAsia" w:asciiTheme="minorEastAsia" w:hAnsiTheme="minorEastAsia" w:eastAsiaTheme="minorEastAsia"/>
          <w:color w:val="auto"/>
          <w:kern w:val="2"/>
          <w:sz w:val="21"/>
          <w:u w:val="none" w:color="auto"/>
        </w:rPr>
        <w:t>26</w:t>
      </w:r>
      <w:r>
        <w:rPr>
          <w:rFonts w:hint="eastAsia" w:asciiTheme="minorEastAsia" w:hAnsiTheme="minorEastAsia" w:eastAsiaTheme="minorEastAsia"/>
          <w:color w:val="auto"/>
          <w:kern w:val="2"/>
          <w:sz w:val="21"/>
          <w:u w:val="none" w:color="auto"/>
        </w:rPr>
        <w:t>条の</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項の規定は、前項の規定により県が負担する費用の額の決定に準用する。</w:t>
      </w:r>
    </w:p>
    <w:p>
      <w:pPr>
        <w:pStyle w:val="0"/>
        <w:autoSpaceDE w:val="0"/>
        <w:autoSpaceDN w:val="0"/>
        <w:adjustRightInd w:val="0"/>
        <w:ind w:left="800"/>
        <w:jc w:val="both"/>
        <w:rPr>
          <w:rFonts w:hint="eastAsia" w:asciiTheme="minorEastAsia" w:hAnsiTheme="minorEastAsia" w:eastAsiaTheme="minorEastAsia"/>
          <w:color w:val="auto"/>
          <w:sz w:val="20"/>
          <w:u w:val="none" w:color="auto"/>
        </w:rPr>
      </w:pPr>
    </w:p>
    <w:p>
      <w:pPr>
        <w:pStyle w:val="0"/>
        <w:autoSpaceDE w:val="0"/>
        <w:autoSpaceDN w:val="0"/>
        <w:adjustRightInd w:val="0"/>
        <w:ind w:left="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一般的損害</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34</w:t>
      </w:r>
      <w:r>
        <w:rPr>
          <w:rFonts w:hint="eastAsia" w:asciiTheme="minorEastAsia" w:hAnsiTheme="minorEastAsia" w:eastAsiaTheme="minorEastAsia"/>
          <w:color w:val="auto"/>
          <w:kern w:val="2"/>
          <w:sz w:val="21"/>
          <w:u w:val="none" w:color="auto"/>
        </w:rPr>
        <w:t>条　各本条に特別の定めがある場合を除くほか、工事目的物の引渡しが行われたとみなされる前に工事目的物又は工事材料について生じた損害その他建設工事の施工に関して生じた損害については、請負者がその費用を負担する。ただし、その損害</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56</w:t>
      </w:r>
      <w:r>
        <w:rPr>
          <w:rFonts w:hint="eastAsia" w:asciiTheme="minorEastAsia" w:hAnsiTheme="minorEastAsia" w:eastAsiaTheme="minorEastAsia"/>
          <w:color w:val="auto"/>
          <w:kern w:val="2"/>
          <w:sz w:val="21"/>
          <w:u w:val="none" w:color="auto"/>
        </w:rPr>
        <w:t>条第</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項の規定により付された保険等によりてん補される損害</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以下「保険てん補部分」という。</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を除く。</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のうち、契約担当者の責めに帰すべき事由により生じた損害については、県がその費用を負担する。</w:t>
      </w:r>
    </w:p>
    <w:p>
      <w:pPr>
        <w:pStyle w:val="0"/>
        <w:autoSpaceDE w:val="0"/>
        <w:autoSpaceDN w:val="0"/>
        <w:adjustRightInd w:val="0"/>
        <w:ind w:left="800"/>
        <w:jc w:val="both"/>
        <w:rPr>
          <w:rFonts w:hint="eastAsia" w:asciiTheme="minorEastAsia" w:hAnsiTheme="minorEastAsia" w:eastAsiaTheme="minorEastAsia"/>
          <w:color w:val="auto"/>
          <w:sz w:val="20"/>
          <w:u w:val="none" w:color="auto"/>
        </w:rPr>
      </w:pPr>
    </w:p>
    <w:p>
      <w:pPr>
        <w:pStyle w:val="0"/>
        <w:autoSpaceDE w:val="0"/>
        <w:autoSpaceDN w:val="0"/>
        <w:adjustRightInd w:val="0"/>
        <w:ind w:left="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第三者に及ぼした損害等</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35</w:t>
      </w:r>
      <w:r>
        <w:rPr>
          <w:rFonts w:hint="eastAsia" w:asciiTheme="minorEastAsia" w:hAnsiTheme="minorEastAsia" w:eastAsiaTheme="minorEastAsia"/>
          <w:color w:val="auto"/>
          <w:kern w:val="2"/>
          <w:sz w:val="21"/>
          <w:u w:val="none" w:color="auto"/>
        </w:rPr>
        <w:t>条　建設工事の施工に伴い第三者に及ぼした損害の負担については、請負契約に定めるところによる。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建設工事の施工について第三者との間に紛争を生じた場合においては、当事者が協力してその処理解決に当たるものとする。</w:t>
      </w:r>
    </w:p>
    <w:p>
      <w:pPr>
        <w:pStyle w:val="0"/>
        <w:autoSpaceDE w:val="0"/>
        <w:autoSpaceDN w:val="0"/>
        <w:adjustRightInd w:val="0"/>
        <w:ind w:left="800"/>
        <w:jc w:val="both"/>
        <w:rPr>
          <w:rFonts w:hint="eastAsia" w:asciiTheme="minorEastAsia" w:hAnsiTheme="minorEastAsia" w:eastAsiaTheme="minorEastAsia"/>
          <w:color w:val="auto"/>
          <w:sz w:val="20"/>
          <w:u w:val="none" w:color="auto"/>
        </w:rPr>
      </w:pPr>
    </w:p>
    <w:p>
      <w:pPr>
        <w:pStyle w:val="0"/>
        <w:autoSpaceDE w:val="0"/>
        <w:autoSpaceDN w:val="0"/>
        <w:adjustRightInd w:val="0"/>
        <w:ind w:left="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不可抗力による損害</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36</w:t>
      </w:r>
      <w:r>
        <w:rPr>
          <w:rFonts w:hint="eastAsia" w:asciiTheme="minorEastAsia" w:hAnsiTheme="minorEastAsia" w:eastAsiaTheme="minorEastAsia"/>
          <w:color w:val="auto"/>
          <w:kern w:val="2"/>
          <w:sz w:val="21"/>
          <w:u w:val="none" w:color="auto"/>
        </w:rPr>
        <w:t>条　工事目的物の引渡しが行われたとみなされる前に、天災等</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設計図書で基準を定めたものにあっては、当該基準を超えるものに限る。</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で当事者双方の責めに帰すことができないもの</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以下「不可抗力」という。</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により、工事目的物、仮設物又は工事現場に搬入済みの工事材料若しくは建設機械器具</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以下この条において「工事目的物等」という。</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に損害を生じたときは、請負者は、その事実の発生後直ちにその状況を契約担当者に通知しなければならない。</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契約担当者は、前項の規定による通知を受けたときは、直ちに調査を行い、同項の損害の状況を調査し、その結果を請負者に通知するものとする。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　契約担当者は、前項の規定により確認された損害のうち、この規則の定めるところにより行った検査若しくは立会い又は整備された見本等その他の請負者の工事に関する記録等により確認することができた工事目的物等に係る損害の額</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請負者が善良な管理者の注意義務を怠ったことに基づく損害の額及び保険てん補部分の額を除く。</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及び当該損害の取片付けに要する費用の額の合計額</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以下「損害合計額」という。</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の範囲内において請負代金額に相当する額に至るまでの額から、当該損害合計額の範囲内において請負代金額の</w:t>
      </w:r>
      <w:r>
        <w:rPr>
          <w:rFonts w:hint="eastAsia" w:asciiTheme="minorEastAsia" w:hAnsiTheme="minorEastAsia" w:eastAsiaTheme="minorEastAsia"/>
          <w:color w:val="auto"/>
          <w:kern w:val="2"/>
          <w:sz w:val="21"/>
          <w:u w:val="none" w:color="auto"/>
        </w:rPr>
        <w:t>100</w:t>
      </w:r>
      <w:r>
        <w:rPr>
          <w:rFonts w:hint="eastAsia" w:asciiTheme="minorEastAsia" w:hAnsiTheme="minorEastAsia" w:eastAsiaTheme="minorEastAsia"/>
          <w:color w:val="auto"/>
          <w:kern w:val="2"/>
          <w:sz w:val="21"/>
          <w:u w:val="none" w:color="auto"/>
        </w:rPr>
        <w:t>分の</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に相当する額に至るまでの額を差し引いた額を負担しなければならない。ただし、災害応急対策又は災害復旧に関する工事に係る損害については、契約担当者が損害合計額を負担するものとする。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　不可抗力によって生じた損害のうち工事材料、仮設物及び建設機械器具に係る損害の額は、請負者が通常妥当と認められる範囲を超えた品質、数量、規格又は性能の工事材料、仮設物及び建設機械器具を使用した場合であっても、通常妥当と認められる範囲の品質、数量、規格又は性能に基づいて算定す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5</w:t>
      </w:r>
      <w:r>
        <w:rPr>
          <w:rFonts w:hint="eastAsia" w:asciiTheme="minorEastAsia" w:hAnsiTheme="minorEastAsia" w:eastAsiaTheme="minorEastAsia"/>
          <w:color w:val="auto"/>
          <w:kern w:val="2"/>
          <w:sz w:val="21"/>
          <w:u w:val="none" w:color="auto"/>
        </w:rPr>
        <w:t>　数次にわたる不可抗力により損害合計額が累積した場合における第</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次以降の損害の負担については、第</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項本文中「損害の額」とあるのは「損害の額の累計」と、「保険てん補部分の額」とあるのは「保険てん補部分の額の累計」と、「損害の取片付けに要する費用の額」とあるのは「損害の取片付けに要する費用の額の累計」と、「請負代金額の</w:t>
      </w:r>
      <w:r>
        <w:rPr>
          <w:rFonts w:hint="eastAsia" w:asciiTheme="minorEastAsia" w:hAnsiTheme="minorEastAsia" w:eastAsiaTheme="minorEastAsia"/>
          <w:color w:val="auto"/>
          <w:kern w:val="2"/>
          <w:sz w:val="21"/>
          <w:u w:val="none" w:color="auto"/>
        </w:rPr>
        <w:t>100</w:t>
      </w:r>
      <w:r>
        <w:rPr>
          <w:rFonts w:hint="eastAsia" w:asciiTheme="minorEastAsia" w:hAnsiTheme="minorEastAsia" w:eastAsiaTheme="minorEastAsia"/>
          <w:color w:val="auto"/>
          <w:kern w:val="2"/>
          <w:sz w:val="21"/>
          <w:u w:val="none" w:color="auto"/>
        </w:rPr>
        <w:t>分の</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に相当する額に至るまでの額」とあるのは「請負代金額の</w:t>
      </w:r>
      <w:r>
        <w:rPr>
          <w:rFonts w:hint="eastAsia" w:asciiTheme="minorEastAsia" w:hAnsiTheme="minorEastAsia" w:eastAsiaTheme="minorEastAsia"/>
          <w:color w:val="auto"/>
          <w:kern w:val="2"/>
          <w:sz w:val="21"/>
          <w:u w:val="none" w:color="auto"/>
        </w:rPr>
        <w:t>100</w:t>
      </w:r>
      <w:r>
        <w:rPr>
          <w:rFonts w:hint="eastAsia" w:asciiTheme="minorEastAsia" w:hAnsiTheme="minorEastAsia" w:eastAsiaTheme="minorEastAsia"/>
          <w:color w:val="auto"/>
          <w:kern w:val="2"/>
          <w:sz w:val="21"/>
          <w:u w:val="none" w:color="auto"/>
        </w:rPr>
        <w:t>分の</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に相当する額に至るまでの額及び既に負担した額」と、同項ただし書中「損害合計額」とあるのは「損害合計額から既に負担した額を差し引いた額」として、同項の規定を適用する。</w:t>
      </w:r>
    </w:p>
    <w:p>
      <w:pPr>
        <w:pStyle w:val="0"/>
        <w:autoSpaceDE w:val="0"/>
        <w:autoSpaceDN w:val="0"/>
        <w:adjustRightInd w:val="0"/>
        <w:ind w:left="800"/>
        <w:jc w:val="both"/>
        <w:rPr>
          <w:rFonts w:hint="eastAsia" w:asciiTheme="minorEastAsia" w:hAnsiTheme="minorEastAsia" w:eastAsiaTheme="minorEastAsia"/>
          <w:color w:val="auto"/>
          <w:sz w:val="20"/>
          <w:u w:val="none" w:color="auto"/>
        </w:rPr>
      </w:pPr>
    </w:p>
    <w:p>
      <w:pPr>
        <w:pStyle w:val="0"/>
        <w:autoSpaceDE w:val="0"/>
        <w:autoSpaceDN w:val="0"/>
        <w:adjustRightInd w:val="0"/>
        <w:ind w:left="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請負代金額の増額等に代えて行う設計図書の変更</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37</w:t>
      </w:r>
      <w:r>
        <w:rPr>
          <w:rFonts w:hint="eastAsia" w:asciiTheme="minorEastAsia" w:hAnsiTheme="minorEastAsia" w:eastAsiaTheme="minorEastAsia"/>
          <w:color w:val="auto"/>
          <w:kern w:val="2"/>
          <w:sz w:val="21"/>
          <w:u w:val="none" w:color="auto"/>
        </w:rPr>
        <w:t>条　契約担当者は、第</w:t>
      </w:r>
      <w:r>
        <w:rPr>
          <w:rFonts w:hint="eastAsia" w:asciiTheme="minorEastAsia" w:hAnsiTheme="minorEastAsia" w:eastAsiaTheme="minorEastAsia"/>
          <w:color w:val="auto"/>
          <w:kern w:val="2"/>
          <w:sz w:val="21"/>
          <w:u w:val="none" w:color="auto"/>
        </w:rPr>
        <w:t>16</w:t>
      </w:r>
      <w:r>
        <w:rPr>
          <w:rFonts w:hint="eastAsia" w:asciiTheme="minorEastAsia" w:hAnsiTheme="minorEastAsia" w:eastAsiaTheme="minorEastAsia"/>
          <w:color w:val="auto"/>
          <w:kern w:val="2"/>
          <w:sz w:val="21"/>
          <w:u w:val="none" w:color="auto"/>
        </w:rPr>
        <w:t>条ただし書、第</w:t>
      </w:r>
      <w:r>
        <w:rPr>
          <w:rFonts w:hint="eastAsia" w:asciiTheme="minorEastAsia" w:hAnsiTheme="minorEastAsia" w:eastAsiaTheme="minorEastAsia"/>
          <w:color w:val="auto"/>
          <w:kern w:val="2"/>
          <w:sz w:val="21"/>
          <w:u w:val="none" w:color="auto"/>
        </w:rPr>
        <w:t>26</w:t>
      </w:r>
      <w:r>
        <w:rPr>
          <w:rFonts w:hint="eastAsia" w:asciiTheme="minorEastAsia" w:hAnsiTheme="minorEastAsia" w:eastAsiaTheme="minorEastAsia"/>
          <w:color w:val="auto"/>
          <w:kern w:val="2"/>
          <w:sz w:val="21"/>
          <w:u w:val="none" w:color="auto"/>
        </w:rPr>
        <w:t>条の</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項</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27</w:t>
      </w:r>
      <w:r>
        <w:rPr>
          <w:rFonts w:hint="eastAsia" w:asciiTheme="minorEastAsia" w:hAnsiTheme="minorEastAsia" w:eastAsiaTheme="minorEastAsia"/>
          <w:color w:val="auto"/>
          <w:kern w:val="2"/>
          <w:sz w:val="21"/>
          <w:u w:val="none" w:color="auto"/>
        </w:rPr>
        <w:t>条第</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項、第</w:t>
      </w:r>
      <w:r>
        <w:rPr>
          <w:rFonts w:hint="eastAsia" w:asciiTheme="minorEastAsia" w:hAnsiTheme="minorEastAsia" w:eastAsiaTheme="minorEastAsia"/>
          <w:color w:val="auto"/>
          <w:kern w:val="2"/>
          <w:sz w:val="21"/>
          <w:u w:val="none" w:color="auto"/>
        </w:rPr>
        <w:t>28</w:t>
      </w:r>
      <w:r>
        <w:rPr>
          <w:rFonts w:hint="eastAsia" w:asciiTheme="minorEastAsia" w:hAnsiTheme="minorEastAsia" w:eastAsiaTheme="minorEastAsia"/>
          <w:color w:val="auto"/>
          <w:kern w:val="2"/>
          <w:sz w:val="21"/>
          <w:u w:val="none" w:color="auto"/>
        </w:rPr>
        <w:t>条第</w:t>
      </w:r>
      <w:r>
        <w:rPr>
          <w:rFonts w:hint="eastAsia" w:asciiTheme="minorEastAsia" w:hAnsiTheme="minorEastAsia" w:eastAsiaTheme="minorEastAsia"/>
          <w:color w:val="auto"/>
          <w:kern w:val="2"/>
          <w:sz w:val="21"/>
          <w:u w:val="none" w:color="auto"/>
        </w:rPr>
        <w:t>5</w:t>
      </w:r>
      <w:r>
        <w:rPr>
          <w:rFonts w:hint="eastAsia" w:asciiTheme="minorEastAsia" w:hAnsiTheme="minorEastAsia" w:eastAsiaTheme="minorEastAsia"/>
          <w:color w:val="auto"/>
          <w:kern w:val="2"/>
          <w:sz w:val="21"/>
          <w:u w:val="none" w:color="auto"/>
        </w:rPr>
        <w:t>項、第</w:t>
      </w:r>
      <w:r>
        <w:rPr>
          <w:rFonts w:hint="eastAsia" w:asciiTheme="minorEastAsia" w:hAnsiTheme="minorEastAsia" w:eastAsiaTheme="minorEastAsia"/>
          <w:color w:val="auto"/>
          <w:kern w:val="2"/>
          <w:sz w:val="21"/>
          <w:u w:val="none" w:color="auto"/>
        </w:rPr>
        <w:t>29</w:t>
      </w:r>
      <w:r>
        <w:rPr>
          <w:rFonts w:hint="eastAsia" w:asciiTheme="minorEastAsia" w:hAnsiTheme="minorEastAsia" w:eastAsiaTheme="minorEastAsia"/>
          <w:color w:val="auto"/>
          <w:kern w:val="2"/>
          <w:sz w:val="21"/>
          <w:u w:val="none" w:color="auto"/>
        </w:rPr>
        <w:t>条第</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項及び第</w:t>
      </w:r>
      <w:r>
        <w:rPr>
          <w:rFonts w:hint="eastAsia" w:asciiTheme="minorEastAsia" w:hAnsiTheme="minorEastAsia" w:eastAsiaTheme="minorEastAsia"/>
          <w:color w:val="auto"/>
          <w:kern w:val="2"/>
          <w:sz w:val="21"/>
          <w:u w:val="none" w:color="auto"/>
        </w:rPr>
        <w:t>29</w:t>
      </w:r>
      <w:r>
        <w:rPr>
          <w:rFonts w:hint="eastAsia" w:asciiTheme="minorEastAsia" w:hAnsiTheme="minorEastAsia" w:eastAsiaTheme="minorEastAsia"/>
          <w:color w:val="auto"/>
          <w:kern w:val="2"/>
          <w:sz w:val="21"/>
          <w:u w:val="none" w:color="auto"/>
        </w:rPr>
        <w:t>条の</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項において準用する場合を含む。</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30</w:t>
      </w:r>
      <w:r>
        <w:rPr>
          <w:rFonts w:hint="eastAsia" w:asciiTheme="minorEastAsia" w:hAnsiTheme="minorEastAsia" w:eastAsiaTheme="minorEastAsia"/>
          <w:color w:val="auto"/>
          <w:kern w:val="2"/>
          <w:sz w:val="21"/>
          <w:u w:val="none" w:color="auto"/>
        </w:rPr>
        <w:t>条第３項後段、第</w:t>
      </w:r>
      <w:r>
        <w:rPr>
          <w:rFonts w:hint="eastAsia" w:asciiTheme="minorEastAsia" w:hAnsiTheme="minorEastAsia" w:eastAsiaTheme="minorEastAsia"/>
          <w:color w:val="auto"/>
          <w:kern w:val="2"/>
          <w:sz w:val="21"/>
          <w:u w:val="none" w:color="auto"/>
        </w:rPr>
        <w:t>31</w:t>
      </w:r>
      <w:r>
        <w:rPr>
          <w:rFonts w:hint="eastAsia" w:asciiTheme="minorEastAsia" w:hAnsiTheme="minorEastAsia" w:eastAsiaTheme="minorEastAsia"/>
          <w:color w:val="auto"/>
          <w:kern w:val="2"/>
          <w:sz w:val="21"/>
          <w:u w:val="none" w:color="auto"/>
        </w:rPr>
        <w:t>条第</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項、第</w:t>
      </w:r>
      <w:r>
        <w:rPr>
          <w:rFonts w:hint="eastAsia" w:asciiTheme="minorEastAsia" w:hAnsiTheme="minorEastAsia" w:eastAsiaTheme="minorEastAsia"/>
          <w:color w:val="auto"/>
          <w:kern w:val="2"/>
          <w:sz w:val="21"/>
          <w:u w:val="none" w:color="auto"/>
        </w:rPr>
        <w:t>32</w:t>
      </w:r>
      <w:r>
        <w:rPr>
          <w:rFonts w:hint="eastAsia" w:asciiTheme="minorEastAsia" w:hAnsiTheme="minorEastAsia" w:eastAsiaTheme="minorEastAsia"/>
          <w:color w:val="auto"/>
          <w:kern w:val="2"/>
          <w:sz w:val="21"/>
          <w:u w:val="none" w:color="auto"/>
        </w:rPr>
        <w:t>条第</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項及び第</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項、第</w:t>
      </w:r>
      <w:r>
        <w:rPr>
          <w:rFonts w:hint="eastAsia" w:asciiTheme="minorEastAsia" w:hAnsiTheme="minorEastAsia" w:eastAsiaTheme="minorEastAsia"/>
          <w:color w:val="auto"/>
          <w:kern w:val="2"/>
          <w:sz w:val="21"/>
          <w:u w:val="none" w:color="auto"/>
        </w:rPr>
        <w:t>33</w:t>
      </w:r>
      <w:r>
        <w:rPr>
          <w:rFonts w:hint="eastAsia" w:asciiTheme="minorEastAsia" w:hAnsiTheme="minorEastAsia" w:eastAsiaTheme="minorEastAsia"/>
          <w:color w:val="auto"/>
          <w:kern w:val="2"/>
          <w:sz w:val="21"/>
          <w:u w:val="none" w:color="auto"/>
        </w:rPr>
        <w:t>条第</w:t>
      </w: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項、第</w:t>
      </w:r>
      <w:r>
        <w:rPr>
          <w:rFonts w:hint="eastAsia" w:asciiTheme="minorEastAsia" w:hAnsiTheme="minorEastAsia" w:eastAsiaTheme="minorEastAsia"/>
          <w:color w:val="auto"/>
          <w:kern w:val="2"/>
          <w:sz w:val="21"/>
          <w:u w:val="none" w:color="auto"/>
        </w:rPr>
        <w:t>34</w:t>
      </w:r>
      <w:r>
        <w:rPr>
          <w:rFonts w:hint="eastAsia" w:asciiTheme="minorEastAsia" w:hAnsiTheme="minorEastAsia" w:eastAsiaTheme="minorEastAsia"/>
          <w:color w:val="auto"/>
          <w:kern w:val="2"/>
          <w:sz w:val="21"/>
          <w:u w:val="none" w:color="auto"/>
        </w:rPr>
        <w:t>条、前条第</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項及び第</w:t>
      </w:r>
      <w:r>
        <w:rPr>
          <w:rFonts w:hint="eastAsia" w:asciiTheme="minorEastAsia" w:hAnsiTheme="minorEastAsia" w:eastAsiaTheme="minorEastAsia"/>
          <w:color w:val="auto"/>
          <w:kern w:val="2"/>
          <w:sz w:val="21"/>
          <w:u w:val="none" w:color="auto"/>
        </w:rPr>
        <w:t>5</w:t>
      </w:r>
      <w:r>
        <w:rPr>
          <w:rFonts w:hint="eastAsia" w:asciiTheme="minorEastAsia" w:hAnsiTheme="minorEastAsia" w:eastAsiaTheme="minorEastAsia"/>
          <w:color w:val="auto"/>
          <w:kern w:val="2"/>
          <w:sz w:val="21"/>
          <w:u w:val="none" w:color="auto"/>
        </w:rPr>
        <w:t>項並びに第</w:t>
      </w:r>
      <w:r>
        <w:rPr>
          <w:rFonts w:hint="eastAsia" w:asciiTheme="minorEastAsia" w:hAnsiTheme="minorEastAsia" w:eastAsiaTheme="minorEastAsia"/>
          <w:color w:val="auto"/>
          <w:kern w:val="2"/>
          <w:sz w:val="21"/>
          <w:u w:val="none" w:color="auto"/>
        </w:rPr>
        <w:t>41</w:t>
      </w:r>
      <w:r>
        <w:rPr>
          <w:rFonts w:hint="eastAsia" w:asciiTheme="minorEastAsia" w:hAnsiTheme="minorEastAsia" w:eastAsiaTheme="minorEastAsia"/>
          <w:color w:val="auto"/>
          <w:kern w:val="2"/>
          <w:sz w:val="21"/>
          <w:u w:val="none" w:color="auto"/>
        </w:rPr>
        <w:t>条第</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項の規定により請負代金額を増額すべき場合又は費用を負担すべき場合において、特別の理由があるときは、請負代金額の増額又は費用の全部又は一部の負担に代えて設計図書を変更することができる。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第</w:t>
      </w:r>
      <w:r>
        <w:rPr>
          <w:rFonts w:hint="eastAsia" w:asciiTheme="minorEastAsia" w:hAnsiTheme="minorEastAsia" w:eastAsiaTheme="minorEastAsia"/>
          <w:color w:val="auto"/>
          <w:kern w:val="2"/>
          <w:sz w:val="21"/>
          <w:u w:val="none" w:color="auto"/>
        </w:rPr>
        <w:t>26</w:t>
      </w:r>
      <w:r>
        <w:rPr>
          <w:rFonts w:hint="eastAsia" w:asciiTheme="minorEastAsia" w:hAnsiTheme="minorEastAsia" w:eastAsiaTheme="minorEastAsia"/>
          <w:color w:val="auto"/>
          <w:kern w:val="2"/>
          <w:sz w:val="21"/>
          <w:u w:val="none" w:color="auto"/>
        </w:rPr>
        <w:t>条の</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項及び第</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項の規定は、前項の規定による設計図書の変更に準用する。この場合において、同条第</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項本文中「変更後の工期又は請負代金額」とあるのは「設計図書の変更の内容」と、同条第</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項ただし書中「工期又は請負代金額の変更事由が生じた日」とあるのは「請負代金額を増額すべき事由又は費用を負担すべき事由が生じた日」と読み替える。</w:t>
      </w:r>
    </w:p>
    <w:p>
      <w:pPr>
        <w:pStyle w:val="0"/>
        <w:autoSpaceDE w:val="0"/>
        <w:autoSpaceDN w:val="0"/>
        <w:adjustRightInd w:val="0"/>
        <w:ind w:left="1400" w:hanging="800"/>
        <w:jc w:val="both"/>
        <w:rPr>
          <w:rFonts w:hint="eastAsia" w:asciiTheme="minorEastAsia" w:hAnsiTheme="minorEastAsia" w:eastAsiaTheme="minorEastAsia"/>
          <w:color w:val="auto"/>
          <w:u w:val="none" w:color="auto"/>
        </w:rPr>
      </w:pPr>
    </w:p>
    <w:p>
      <w:pPr>
        <w:pStyle w:val="0"/>
        <w:autoSpaceDE w:val="0"/>
        <w:autoSpaceDN w:val="0"/>
        <w:adjustRightInd w:val="0"/>
        <w:ind w:left="1400" w:hanging="8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章　建設工事の検査及び引渡し並びに支払</w:t>
      </w:r>
    </w:p>
    <w:p>
      <w:pPr>
        <w:pStyle w:val="0"/>
        <w:autoSpaceDE w:val="0"/>
        <w:autoSpaceDN w:val="0"/>
        <w:adjustRightInd w:val="0"/>
        <w:ind w:left="800"/>
        <w:jc w:val="both"/>
        <w:rPr>
          <w:rFonts w:hint="eastAsia" w:asciiTheme="minorEastAsia" w:hAnsiTheme="minorEastAsia" w:eastAsiaTheme="minorEastAsia"/>
          <w:color w:val="auto"/>
          <w:sz w:val="20"/>
          <w:u w:val="none" w:color="auto"/>
        </w:rPr>
      </w:pPr>
    </w:p>
    <w:p>
      <w:pPr>
        <w:pStyle w:val="0"/>
        <w:autoSpaceDE w:val="0"/>
        <w:autoSpaceDN w:val="0"/>
        <w:adjustRightInd w:val="0"/>
        <w:ind w:left="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検査を行う職員</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38</w:t>
      </w:r>
      <w:r>
        <w:rPr>
          <w:rFonts w:hint="eastAsia" w:asciiTheme="minorEastAsia" w:hAnsiTheme="minorEastAsia" w:eastAsiaTheme="minorEastAsia"/>
          <w:color w:val="auto"/>
          <w:kern w:val="2"/>
          <w:sz w:val="21"/>
          <w:u w:val="none" w:color="auto"/>
        </w:rPr>
        <w:t>条　地方自治法第</w:t>
      </w:r>
      <w:r>
        <w:rPr>
          <w:rFonts w:hint="eastAsia" w:asciiTheme="minorEastAsia" w:hAnsiTheme="minorEastAsia" w:eastAsiaTheme="minorEastAsia"/>
          <w:color w:val="auto"/>
          <w:kern w:val="2"/>
          <w:sz w:val="21"/>
          <w:u w:val="none" w:color="auto"/>
        </w:rPr>
        <w:t>234</w:t>
      </w:r>
      <w:r>
        <w:rPr>
          <w:rFonts w:hint="eastAsia" w:asciiTheme="minorEastAsia" w:hAnsiTheme="minorEastAsia" w:eastAsiaTheme="minorEastAsia"/>
          <w:color w:val="auto"/>
          <w:kern w:val="2"/>
          <w:sz w:val="21"/>
          <w:u w:val="none" w:color="auto"/>
        </w:rPr>
        <w:t>条の</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項の規定による検査は、静岡県行政組織規則</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平成</w:t>
      </w:r>
      <w:r>
        <w:rPr>
          <w:rFonts w:hint="eastAsia" w:asciiTheme="minorEastAsia" w:hAnsiTheme="minorEastAsia" w:eastAsiaTheme="minorEastAsia"/>
          <w:color w:val="auto"/>
          <w:kern w:val="2"/>
          <w:sz w:val="21"/>
          <w:u w:val="none" w:color="auto"/>
        </w:rPr>
        <w:t>19</w:t>
      </w:r>
      <w:r>
        <w:rPr>
          <w:rFonts w:hint="eastAsia" w:asciiTheme="minorEastAsia" w:hAnsiTheme="minorEastAsia" w:eastAsiaTheme="minorEastAsia"/>
          <w:color w:val="auto"/>
          <w:kern w:val="2"/>
          <w:sz w:val="21"/>
          <w:u w:val="none" w:color="auto"/>
        </w:rPr>
        <w:t>年静岡県規則第</w:t>
      </w:r>
      <w:r>
        <w:rPr>
          <w:rFonts w:hint="eastAsia" w:asciiTheme="minorEastAsia" w:hAnsiTheme="minorEastAsia" w:eastAsiaTheme="minorEastAsia"/>
          <w:color w:val="auto"/>
          <w:kern w:val="2"/>
          <w:sz w:val="21"/>
          <w:u w:val="none" w:color="auto"/>
        </w:rPr>
        <w:t>29</w:t>
      </w:r>
      <w:r>
        <w:rPr>
          <w:rFonts w:hint="eastAsia" w:asciiTheme="minorEastAsia" w:hAnsiTheme="minorEastAsia" w:eastAsiaTheme="minorEastAsia"/>
          <w:color w:val="auto"/>
          <w:kern w:val="2"/>
          <w:sz w:val="21"/>
          <w:u w:val="none" w:color="auto"/>
        </w:rPr>
        <w:t>号</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条に規定する本庁若しくは同規則第</w:t>
      </w:r>
      <w:r>
        <w:rPr>
          <w:rFonts w:hint="eastAsia" w:asciiTheme="minorEastAsia" w:hAnsiTheme="minorEastAsia" w:eastAsiaTheme="minorEastAsia"/>
          <w:color w:val="auto"/>
          <w:kern w:val="2"/>
          <w:sz w:val="21"/>
          <w:u w:val="none" w:color="auto"/>
        </w:rPr>
        <w:t>6</w:t>
      </w:r>
      <w:r>
        <w:rPr>
          <w:rFonts w:hint="eastAsia" w:asciiTheme="minorEastAsia" w:hAnsiTheme="minorEastAsia" w:eastAsiaTheme="minorEastAsia"/>
          <w:color w:val="auto"/>
          <w:kern w:val="2"/>
          <w:sz w:val="21"/>
          <w:u w:val="none" w:color="auto"/>
        </w:rPr>
        <w:t>条に規定する出先機関の検査技監若しくは検査監又は知事若しくはかい長の命ずる職員が行う。</w:t>
      </w:r>
    </w:p>
    <w:p>
      <w:pPr>
        <w:pStyle w:val="0"/>
        <w:autoSpaceDE w:val="0"/>
        <w:autoSpaceDN w:val="0"/>
        <w:adjustRightInd w:val="0"/>
        <w:ind w:left="800"/>
        <w:jc w:val="both"/>
        <w:rPr>
          <w:rFonts w:hint="eastAsia" w:asciiTheme="minorEastAsia" w:hAnsiTheme="minorEastAsia" w:eastAsiaTheme="minorEastAsia"/>
          <w:color w:val="auto"/>
          <w:sz w:val="20"/>
          <w:u w:val="none" w:color="auto"/>
        </w:rPr>
      </w:pPr>
    </w:p>
    <w:p>
      <w:pPr>
        <w:pStyle w:val="0"/>
        <w:autoSpaceDE w:val="0"/>
        <w:autoSpaceDN w:val="0"/>
        <w:adjustRightInd w:val="0"/>
        <w:ind w:left="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検査及び引渡し</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39</w:t>
      </w:r>
      <w:r>
        <w:rPr>
          <w:rFonts w:hint="eastAsia" w:asciiTheme="minorEastAsia" w:hAnsiTheme="minorEastAsia" w:eastAsiaTheme="minorEastAsia"/>
          <w:color w:val="auto"/>
          <w:kern w:val="2"/>
          <w:sz w:val="21"/>
          <w:u w:val="none" w:color="auto"/>
        </w:rPr>
        <w:t>条　請負者は、建設工事が完成したときは、様式第</w:t>
      </w:r>
      <w:r>
        <w:rPr>
          <w:rFonts w:hint="eastAsia" w:asciiTheme="minorEastAsia" w:hAnsiTheme="minorEastAsia" w:eastAsiaTheme="minorEastAsia"/>
          <w:color w:val="auto"/>
          <w:kern w:val="2"/>
          <w:sz w:val="21"/>
          <w:u w:val="none" w:color="auto"/>
        </w:rPr>
        <w:t>16</w:t>
      </w:r>
      <w:r>
        <w:rPr>
          <w:rFonts w:hint="eastAsia" w:asciiTheme="minorEastAsia" w:hAnsiTheme="minorEastAsia" w:eastAsiaTheme="minorEastAsia"/>
          <w:color w:val="auto"/>
          <w:kern w:val="2"/>
          <w:sz w:val="21"/>
          <w:u w:val="none" w:color="auto"/>
        </w:rPr>
        <w:t>号による完成届出書を契約担当者に提出しなければならない。</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契約担当者は、前項の完成届出書の提出を受けたときは、その日から</w:t>
      </w:r>
      <w:r>
        <w:rPr>
          <w:rFonts w:hint="eastAsia" w:asciiTheme="minorEastAsia" w:hAnsiTheme="minorEastAsia" w:eastAsiaTheme="minorEastAsia"/>
          <w:color w:val="auto"/>
          <w:kern w:val="2"/>
          <w:sz w:val="21"/>
          <w:u w:val="none" w:color="auto"/>
        </w:rPr>
        <w:t>14</w:t>
      </w:r>
      <w:r>
        <w:rPr>
          <w:rFonts w:hint="eastAsia" w:asciiTheme="minorEastAsia" w:hAnsiTheme="minorEastAsia" w:eastAsiaTheme="minorEastAsia"/>
          <w:color w:val="auto"/>
          <w:kern w:val="2"/>
          <w:sz w:val="21"/>
          <w:u w:val="none" w:color="auto"/>
        </w:rPr>
        <w:t>日以内に請負者の立会いの上設計図書に定めるところにより建設工事の完成を確認するための検査を完了し、かつ、当該検査の結果を請負者に通知しなければならない。この場合において、契約担当者は、必要があると認められるときは、その理由を請負者に通知して、工事目的物を最小限度の範囲に限り破壊して検査することができ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　第</w:t>
      </w:r>
      <w:r>
        <w:rPr>
          <w:rFonts w:hint="eastAsia" w:asciiTheme="minorEastAsia" w:hAnsiTheme="minorEastAsia" w:eastAsiaTheme="minorEastAsia"/>
          <w:color w:val="auto"/>
          <w:kern w:val="2"/>
          <w:sz w:val="21"/>
          <w:u w:val="none" w:color="auto"/>
        </w:rPr>
        <w:t>27</w:t>
      </w:r>
      <w:r>
        <w:rPr>
          <w:rFonts w:hint="eastAsia" w:asciiTheme="minorEastAsia" w:hAnsiTheme="minorEastAsia" w:eastAsiaTheme="minorEastAsia"/>
          <w:color w:val="auto"/>
          <w:kern w:val="2"/>
          <w:sz w:val="21"/>
          <w:u w:val="none" w:color="auto"/>
        </w:rPr>
        <w:t>条第</w:t>
      </w:r>
      <w:r>
        <w:rPr>
          <w:rFonts w:hint="eastAsia" w:asciiTheme="minorEastAsia" w:hAnsiTheme="minorEastAsia" w:eastAsiaTheme="minorEastAsia"/>
          <w:color w:val="auto"/>
          <w:kern w:val="2"/>
          <w:sz w:val="21"/>
          <w:u w:val="none" w:color="auto"/>
        </w:rPr>
        <w:t>5</w:t>
      </w:r>
      <w:r>
        <w:rPr>
          <w:rFonts w:hint="eastAsia" w:asciiTheme="minorEastAsia" w:hAnsiTheme="minorEastAsia" w:eastAsiaTheme="minorEastAsia"/>
          <w:color w:val="auto"/>
          <w:kern w:val="2"/>
          <w:sz w:val="21"/>
          <w:u w:val="none" w:color="auto"/>
        </w:rPr>
        <w:t>項の規定は、前項後段の検査に準用する。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　契約担当者が、検査に合格した旨の第</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項の規定による通知をしたときは、工事目的物の引渡しが行われたものとみなす。</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5</w:t>
      </w:r>
      <w:r>
        <w:rPr>
          <w:rFonts w:hint="eastAsia" w:asciiTheme="minorEastAsia" w:hAnsiTheme="minorEastAsia" w:eastAsiaTheme="minorEastAsia"/>
          <w:color w:val="auto"/>
          <w:kern w:val="2"/>
          <w:sz w:val="21"/>
          <w:u w:val="none" w:color="auto"/>
        </w:rPr>
        <w:t>　請負者は、検査に合格しなかった旨の第</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項の規定による通知を受けたときは、直ちに修補しなければならない。この場合のこの条の規定の適用については、第</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項中「建設工事が完成したときは、様式第</w:t>
      </w:r>
      <w:r>
        <w:rPr>
          <w:rFonts w:hint="eastAsia" w:asciiTheme="minorEastAsia" w:hAnsiTheme="minorEastAsia" w:eastAsiaTheme="minorEastAsia"/>
          <w:color w:val="auto"/>
          <w:kern w:val="2"/>
          <w:sz w:val="21"/>
          <w:u w:val="none" w:color="auto"/>
        </w:rPr>
        <w:t>16</w:t>
      </w:r>
      <w:r>
        <w:rPr>
          <w:rFonts w:hint="eastAsia" w:asciiTheme="minorEastAsia" w:hAnsiTheme="minorEastAsia" w:eastAsiaTheme="minorEastAsia"/>
          <w:color w:val="auto"/>
          <w:kern w:val="2"/>
          <w:sz w:val="21"/>
          <w:u w:val="none" w:color="auto"/>
        </w:rPr>
        <w:t>号による完成届出書」とあるのは「修補が完了したときは、様式第</w:t>
      </w:r>
      <w:r>
        <w:rPr>
          <w:rFonts w:hint="eastAsia" w:asciiTheme="minorEastAsia" w:hAnsiTheme="minorEastAsia" w:eastAsiaTheme="minorEastAsia"/>
          <w:color w:val="auto"/>
          <w:kern w:val="2"/>
          <w:sz w:val="21"/>
          <w:u w:val="none" w:color="auto"/>
        </w:rPr>
        <w:t>17</w:t>
      </w:r>
      <w:r>
        <w:rPr>
          <w:rFonts w:hint="eastAsia" w:asciiTheme="minorEastAsia" w:hAnsiTheme="minorEastAsia" w:eastAsiaTheme="minorEastAsia"/>
          <w:color w:val="auto"/>
          <w:kern w:val="2"/>
          <w:sz w:val="21"/>
          <w:u w:val="none" w:color="auto"/>
        </w:rPr>
        <w:t>号による修補完了届出書」とし、第</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項中「完成届出書」とあるのは「修補完了届出書」とする。</w:t>
      </w:r>
    </w:p>
    <w:p>
      <w:pPr>
        <w:pStyle w:val="0"/>
        <w:autoSpaceDE w:val="0"/>
        <w:autoSpaceDN w:val="0"/>
        <w:adjustRightInd w:val="0"/>
        <w:ind w:left="800"/>
        <w:jc w:val="both"/>
        <w:rPr>
          <w:rFonts w:hint="eastAsia" w:asciiTheme="minorEastAsia" w:hAnsiTheme="minorEastAsia" w:eastAsiaTheme="minorEastAsia"/>
          <w:color w:val="auto"/>
          <w:sz w:val="20"/>
          <w:u w:val="none" w:color="auto"/>
        </w:rPr>
      </w:pPr>
    </w:p>
    <w:p>
      <w:pPr>
        <w:pStyle w:val="0"/>
        <w:autoSpaceDE w:val="0"/>
        <w:autoSpaceDN w:val="0"/>
        <w:adjustRightInd w:val="0"/>
        <w:ind w:left="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請負代金の支払</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40</w:t>
      </w:r>
      <w:r>
        <w:rPr>
          <w:rFonts w:hint="eastAsia" w:asciiTheme="minorEastAsia" w:hAnsiTheme="minorEastAsia" w:eastAsiaTheme="minorEastAsia"/>
          <w:color w:val="auto"/>
          <w:kern w:val="2"/>
          <w:sz w:val="21"/>
          <w:u w:val="none" w:color="auto"/>
        </w:rPr>
        <w:t>条　請負者は、検査に合格した旨の前条第</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項の通知を受けたときは、請求書に様式第</w:t>
      </w:r>
      <w:r>
        <w:rPr>
          <w:rFonts w:hint="eastAsia" w:asciiTheme="minorEastAsia" w:hAnsiTheme="minorEastAsia" w:eastAsiaTheme="minorEastAsia"/>
          <w:color w:val="auto"/>
          <w:kern w:val="2"/>
          <w:sz w:val="21"/>
          <w:u w:val="none" w:color="auto"/>
        </w:rPr>
        <w:t>18</w:t>
      </w:r>
      <w:r>
        <w:rPr>
          <w:rFonts w:hint="eastAsia" w:asciiTheme="minorEastAsia" w:hAnsiTheme="minorEastAsia" w:eastAsiaTheme="minorEastAsia"/>
          <w:color w:val="auto"/>
          <w:kern w:val="2"/>
          <w:sz w:val="21"/>
          <w:u w:val="none" w:color="auto"/>
        </w:rPr>
        <w:t>号による請求明細書を添えて請負代金の支払を請求することができる。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県は、前項の規定による請求を受けたときは、当該請求を受けた日から</w:t>
      </w:r>
      <w:r>
        <w:rPr>
          <w:rFonts w:hint="eastAsia" w:asciiTheme="minorEastAsia" w:hAnsiTheme="minorEastAsia" w:eastAsiaTheme="minorEastAsia"/>
          <w:color w:val="auto"/>
          <w:kern w:val="2"/>
          <w:sz w:val="21"/>
          <w:u w:val="none" w:color="auto"/>
        </w:rPr>
        <w:t>40</w:t>
      </w:r>
      <w:r>
        <w:rPr>
          <w:rFonts w:hint="eastAsia" w:asciiTheme="minorEastAsia" w:hAnsiTheme="minorEastAsia" w:eastAsiaTheme="minorEastAsia"/>
          <w:color w:val="auto"/>
          <w:kern w:val="2"/>
          <w:sz w:val="21"/>
          <w:u w:val="none" w:color="auto"/>
        </w:rPr>
        <w:t>日以内に請負代金を支払わなければならない。</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　契約担当者がその責めに帰すべき事由により前条第</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項に規定する期間内に検査の結果を通知しないときは、当該期間の末日の翌日から検査の結果を通知した日までの期間の日数は、前項に規定する期間</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以下「約定期間」という。</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の日数から差し引くものとする。この場合において、その遅延日数が約定期間の日数を超えるときは、約定期間は、同条第</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項に規定する期間を経過した日から起算して</w:t>
      </w:r>
      <w:r>
        <w:rPr>
          <w:rFonts w:hint="eastAsia" w:asciiTheme="minorEastAsia" w:hAnsiTheme="minorEastAsia" w:eastAsiaTheme="minorEastAsia"/>
          <w:color w:val="auto"/>
          <w:kern w:val="2"/>
          <w:sz w:val="21"/>
          <w:u w:val="none" w:color="auto"/>
        </w:rPr>
        <w:t>40</w:t>
      </w:r>
      <w:r>
        <w:rPr>
          <w:rFonts w:hint="eastAsia" w:asciiTheme="minorEastAsia" w:hAnsiTheme="minorEastAsia" w:eastAsiaTheme="minorEastAsia"/>
          <w:color w:val="auto"/>
          <w:kern w:val="2"/>
          <w:sz w:val="21"/>
          <w:u w:val="none" w:color="auto"/>
        </w:rPr>
        <w:t>日を経過する日において満了したものとみなす。</w:t>
      </w:r>
    </w:p>
    <w:p>
      <w:pPr>
        <w:pStyle w:val="0"/>
        <w:autoSpaceDE w:val="0"/>
        <w:autoSpaceDN w:val="0"/>
        <w:adjustRightInd w:val="0"/>
        <w:ind w:left="800"/>
        <w:jc w:val="both"/>
        <w:rPr>
          <w:rFonts w:hint="eastAsia" w:asciiTheme="minorEastAsia" w:hAnsiTheme="minorEastAsia" w:eastAsiaTheme="minorEastAsia"/>
          <w:color w:val="auto"/>
          <w:sz w:val="20"/>
          <w:u w:val="none" w:color="auto"/>
        </w:rPr>
      </w:pPr>
    </w:p>
    <w:p>
      <w:pPr>
        <w:pStyle w:val="0"/>
        <w:autoSpaceDE w:val="0"/>
        <w:autoSpaceDN w:val="0"/>
        <w:adjustRightInd w:val="0"/>
        <w:ind w:left="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部分使用</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41</w:t>
      </w:r>
      <w:r>
        <w:rPr>
          <w:rFonts w:hint="eastAsia" w:asciiTheme="minorEastAsia" w:hAnsiTheme="minorEastAsia" w:eastAsiaTheme="minorEastAsia"/>
          <w:color w:val="auto"/>
          <w:kern w:val="2"/>
          <w:sz w:val="21"/>
          <w:u w:val="none" w:color="auto"/>
        </w:rPr>
        <w:t>条　契約担当者は、第</w:t>
      </w:r>
      <w:r>
        <w:rPr>
          <w:rFonts w:hint="eastAsia" w:asciiTheme="minorEastAsia" w:hAnsiTheme="minorEastAsia" w:eastAsiaTheme="minorEastAsia"/>
          <w:color w:val="auto"/>
          <w:kern w:val="2"/>
          <w:sz w:val="21"/>
          <w:u w:val="none" w:color="auto"/>
        </w:rPr>
        <w:t>39</w:t>
      </w:r>
      <w:r>
        <w:rPr>
          <w:rFonts w:hint="eastAsia" w:asciiTheme="minorEastAsia" w:hAnsiTheme="minorEastAsia" w:eastAsiaTheme="minorEastAsia"/>
          <w:color w:val="auto"/>
          <w:kern w:val="2"/>
          <w:sz w:val="21"/>
          <w:u w:val="none" w:color="auto"/>
        </w:rPr>
        <w:t>条第</w:t>
      </w: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項の規定により引渡しが行われたとみなされる前においても、請負者の承諾を得て、工事目的物の全部又は一部を使用することができる。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前項の場合においては、契約担当者は、その使用部分を善良な管理者の注意をもって使用しなければならない。</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　契約担当者が、第</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項の規定により工事目的物の全部又は一部を使用したことによって請負者に損害を及ぼしたときは、県は必要な費用を負担しなければならない。</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　第</w:t>
      </w:r>
      <w:r>
        <w:rPr>
          <w:rFonts w:hint="eastAsia" w:asciiTheme="minorEastAsia" w:hAnsiTheme="minorEastAsia" w:eastAsiaTheme="minorEastAsia"/>
          <w:color w:val="auto"/>
          <w:kern w:val="2"/>
          <w:sz w:val="21"/>
          <w:u w:val="none" w:color="auto"/>
        </w:rPr>
        <w:t>26</w:t>
      </w:r>
      <w:r>
        <w:rPr>
          <w:rFonts w:hint="eastAsia" w:asciiTheme="minorEastAsia" w:hAnsiTheme="minorEastAsia" w:eastAsiaTheme="minorEastAsia"/>
          <w:color w:val="auto"/>
          <w:kern w:val="2"/>
          <w:sz w:val="21"/>
          <w:u w:val="none" w:color="auto"/>
        </w:rPr>
        <w:t>条の</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項の規定は、前項の規定により県が負担する費用の額の決定に準用する。</w:t>
      </w:r>
    </w:p>
    <w:p>
      <w:pPr>
        <w:pStyle w:val="0"/>
        <w:autoSpaceDE w:val="0"/>
        <w:autoSpaceDN w:val="0"/>
        <w:adjustRightInd w:val="0"/>
        <w:ind w:left="800"/>
        <w:jc w:val="both"/>
        <w:rPr>
          <w:rFonts w:hint="eastAsia" w:asciiTheme="minorEastAsia" w:hAnsiTheme="minorEastAsia" w:eastAsiaTheme="minorEastAsia"/>
          <w:color w:val="auto"/>
          <w:sz w:val="20"/>
          <w:u w:val="none" w:color="auto"/>
        </w:rPr>
      </w:pPr>
    </w:p>
    <w:p>
      <w:pPr>
        <w:pStyle w:val="0"/>
        <w:autoSpaceDE w:val="0"/>
        <w:autoSpaceDN w:val="0"/>
        <w:adjustRightInd w:val="0"/>
        <w:ind w:left="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前金払</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42</w:t>
      </w:r>
      <w:r>
        <w:rPr>
          <w:rFonts w:hint="eastAsia" w:asciiTheme="minorEastAsia" w:hAnsiTheme="minorEastAsia" w:eastAsiaTheme="minorEastAsia"/>
          <w:color w:val="auto"/>
          <w:kern w:val="2"/>
          <w:sz w:val="21"/>
          <w:u w:val="none" w:color="auto"/>
        </w:rPr>
        <w:t>条　請負者は、</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件の請負代金額が</w:t>
      </w:r>
      <w:r>
        <w:rPr>
          <w:rFonts w:hint="eastAsia" w:asciiTheme="minorEastAsia" w:hAnsiTheme="minorEastAsia" w:eastAsiaTheme="minorEastAsia"/>
          <w:color w:val="auto"/>
          <w:kern w:val="2"/>
          <w:sz w:val="21"/>
          <w:u w:val="none" w:color="auto"/>
        </w:rPr>
        <w:t>200</w:t>
      </w:r>
      <w:r>
        <w:rPr>
          <w:rFonts w:hint="eastAsia" w:asciiTheme="minorEastAsia" w:hAnsiTheme="minorEastAsia" w:eastAsiaTheme="minorEastAsia"/>
          <w:color w:val="auto"/>
          <w:kern w:val="2"/>
          <w:sz w:val="21"/>
          <w:u w:val="none" w:color="auto"/>
        </w:rPr>
        <w:t>万円以上の建設工事に要する費用について、建設工事請負契約書記載の建設工事完成の時期を保証期限とする保証事業会社との保証委託契約</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以下「保証委託契約」という。</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を締結し、その保証証書を契約担当者に提出して、請負代金額の</w:t>
      </w:r>
      <w:r>
        <w:rPr>
          <w:rFonts w:hint="eastAsia" w:asciiTheme="minorEastAsia" w:hAnsiTheme="minorEastAsia" w:eastAsiaTheme="minorEastAsia"/>
          <w:color w:val="auto"/>
          <w:kern w:val="2"/>
          <w:sz w:val="21"/>
          <w:u w:val="none" w:color="auto"/>
        </w:rPr>
        <w:t>10</w:t>
      </w:r>
      <w:r>
        <w:rPr>
          <w:rFonts w:hint="eastAsia" w:asciiTheme="minorEastAsia" w:hAnsiTheme="minorEastAsia" w:eastAsiaTheme="minorEastAsia"/>
          <w:color w:val="auto"/>
          <w:kern w:val="2"/>
          <w:sz w:val="21"/>
          <w:u w:val="none" w:color="auto"/>
        </w:rPr>
        <w:t>分の</w:t>
      </w: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以内の額の前払金の支払を請求することができる。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前項に規定する前払金の支払を受けた請負者は、当該建設工事に要する費用について、前項の保証委託契約に加えて新たに保証委託契約を締結し、その保証証書を契約担当者に提出して、当該前払金に追加して請負代金額の</w:t>
      </w:r>
      <w:r>
        <w:rPr>
          <w:rFonts w:hint="eastAsia" w:asciiTheme="minorEastAsia" w:hAnsiTheme="minorEastAsia" w:eastAsiaTheme="minorEastAsia"/>
          <w:color w:val="auto"/>
          <w:kern w:val="2"/>
          <w:sz w:val="21"/>
          <w:u w:val="none" w:color="auto"/>
        </w:rPr>
        <w:t>10</w:t>
      </w:r>
      <w:r>
        <w:rPr>
          <w:rFonts w:hint="eastAsia" w:asciiTheme="minorEastAsia" w:hAnsiTheme="minorEastAsia" w:eastAsiaTheme="minorEastAsia"/>
          <w:color w:val="auto"/>
          <w:kern w:val="2"/>
          <w:sz w:val="21"/>
          <w:u w:val="none" w:color="auto"/>
        </w:rPr>
        <w:t>分の</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以内の額の前払金の支払を請求することができる。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　前項の規定による請求をしようとする請負者は、契約担当者に対し、あらかじめ、当該建設工事が次に掲げる要件に該当することの認定を請求し、その旨の認定を受けなければならない。</w:t>
      </w:r>
    </w:p>
    <w:p>
      <w:pPr>
        <w:pStyle w:val="0"/>
        <w:autoSpaceDE w:val="0"/>
        <w:autoSpaceDN w:val="0"/>
        <w:adjustRightInd w:val="0"/>
        <w:ind w:left="4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　工期の</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分の</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を経過していること。</w:t>
      </w:r>
    </w:p>
    <w:p>
      <w:pPr>
        <w:pStyle w:val="0"/>
        <w:autoSpaceDE w:val="0"/>
        <w:autoSpaceDN w:val="0"/>
        <w:adjustRightInd w:val="0"/>
        <w:ind w:left="4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工程表により工期の</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分の</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を経過するまでに実施すべきものとされている当該建設工事に係る作業が行われていること。</w:t>
      </w:r>
    </w:p>
    <w:p>
      <w:pPr>
        <w:pStyle w:val="0"/>
        <w:autoSpaceDE w:val="0"/>
        <w:autoSpaceDN w:val="0"/>
        <w:adjustRightInd w:val="0"/>
        <w:ind w:left="4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　既に行われた当該建設工事に係る作業に要する経費が請負代金額の</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分の</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以上の額に相当するものであること。</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　契約担当者は、前項の規定による認定の請求を受けたときは、速やかに当該認定の結果を当該請負者に通知しなければならない。</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5</w:t>
      </w:r>
      <w:r>
        <w:rPr>
          <w:rFonts w:hint="eastAsia" w:asciiTheme="minorEastAsia" w:hAnsiTheme="minorEastAsia" w:eastAsiaTheme="minorEastAsia"/>
          <w:color w:val="auto"/>
          <w:kern w:val="2"/>
          <w:sz w:val="21"/>
          <w:u w:val="none" w:color="auto"/>
        </w:rPr>
        <w:t>　契約担当者は、第</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項又は第</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項に規定する請求があったときは、当該請求を受けた日から</w:t>
      </w:r>
      <w:r>
        <w:rPr>
          <w:rFonts w:hint="eastAsia" w:asciiTheme="minorEastAsia" w:hAnsiTheme="minorEastAsia" w:eastAsiaTheme="minorEastAsia"/>
          <w:color w:val="auto"/>
          <w:kern w:val="2"/>
          <w:sz w:val="21"/>
          <w:u w:val="none" w:color="auto"/>
        </w:rPr>
        <w:t>14</w:t>
      </w:r>
      <w:r>
        <w:rPr>
          <w:rFonts w:hint="eastAsia" w:asciiTheme="minorEastAsia" w:hAnsiTheme="minorEastAsia" w:eastAsiaTheme="minorEastAsia"/>
          <w:color w:val="auto"/>
          <w:kern w:val="2"/>
          <w:sz w:val="21"/>
          <w:u w:val="none" w:color="auto"/>
        </w:rPr>
        <w:t>日以内に当該前払金を支払わなければならない。</w:t>
      </w:r>
    </w:p>
    <w:p>
      <w:pPr>
        <w:pStyle w:val="0"/>
        <w:autoSpaceDE w:val="0"/>
        <w:autoSpaceDN w:val="0"/>
        <w:adjustRightInd w:val="0"/>
        <w:ind w:left="800"/>
        <w:jc w:val="both"/>
        <w:rPr>
          <w:rFonts w:hint="eastAsia" w:asciiTheme="minorEastAsia" w:hAnsiTheme="minorEastAsia" w:eastAsiaTheme="minorEastAsia"/>
          <w:color w:val="auto"/>
          <w:sz w:val="20"/>
          <w:u w:val="none" w:color="auto"/>
        </w:rPr>
      </w:pPr>
    </w:p>
    <w:p>
      <w:pPr>
        <w:pStyle w:val="0"/>
        <w:autoSpaceDE w:val="0"/>
        <w:autoSpaceDN w:val="0"/>
        <w:adjustRightInd w:val="0"/>
        <w:ind w:left="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前払金等の変更</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43</w:t>
      </w:r>
      <w:r>
        <w:rPr>
          <w:rFonts w:hint="eastAsia" w:asciiTheme="minorEastAsia" w:hAnsiTheme="minorEastAsia" w:eastAsiaTheme="minorEastAsia"/>
          <w:color w:val="auto"/>
          <w:kern w:val="2"/>
          <w:sz w:val="21"/>
          <w:u w:val="none" w:color="auto"/>
        </w:rPr>
        <w:t>条　請負者は、請負代金額が著しく増額された場合においては、その増額後の請負代金額に基づく前払金額から受領済みの前払金額を差し引いた額の前払金の支払を請求することができる。この場合において、あらかじめ保証委託契約を変更し、変更後の保証証書を契約担当者に提出しなければならない。</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前条第</w:t>
      </w:r>
      <w:r>
        <w:rPr>
          <w:rFonts w:hint="eastAsia" w:asciiTheme="minorEastAsia" w:hAnsiTheme="minorEastAsia" w:eastAsiaTheme="minorEastAsia"/>
          <w:color w:val="auto"/>
          <w:kern w:val="2"/>
          <w:sz w:val="21"/>
          <w:u w:val="none" w:color="auto"/>
        </w:rPr>
        <w:t>5</w:t>
      </w:r>
      <w:r>
        <w:rPr>
          <w:rFonts w:hint="eastAsia" w:asciiTheme="minorEastAsia" w:hAnsiTheme="minorEastAsia" w:eastAsiaTheme="minorEastAsia"/>
          <w:color w:val="auto"/>
          <w:kern w:val="2"/>
          <w:sz w:val="21"/>
          <w:u w:val="none" w:color="auto"/>
        </w:rPr>
        <w:t>項の規定は、前項の規定による請求があった場合に準用する。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　請負者は、請負代金額が著しく減額された場合において、受領済みの前払金額が、減額後の請負代金額に基づく前払金額に当該減額後の請負代金額の</w:t>
      </w:r>
      <w:r>
        <w:rPr>
          <w:rFonts w:hint="eastAsia" w:asciiTheme="minorEastAsia" w:hAnsiTheme="minorEastAsia" w:eastAsiaTheme="minorEastAsia"/>
          <w:color w:val="auto"/>
          <w:kern w:val="2"/>
          <w:sz w:val="21"/>
          <w:u w:val="none" w:color="auto"/>
        </w:rPr>
        <w:t>10</w:t>
      </w:r>
      <w:r>
        <w:rPr>
          <w:rFonts w:hint="eastAsia" w:asciiTheme="minorEastAsia" w:hAnsiTheme="minorEastAsia" w:eastAsiaTheme="minorEastAsia"/>
          <w:color w:val="auto"/>
          <w:kern w:val="2"/>
          <w:sz w:val="21"/>
          <w:u w:val="none" w:color="auto"/>
        </w:rPr>
        <w:t>分の</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前条第</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項に規定する前払金の支払を受けているときは</w:t>
      </w:r>
      <w:r>
        <w:rPr>
          <w:rFonts w:hint="eastAsia" w:asciiTheme="minorEastAsia" w:hAnsiTheme="minorEastAsia" w:eastAsiaTheme="minorEastAsia"/>
          <w:color w:val="auto"/>
          <w:kern w:val="2"/>
          <w:sz w:val="21"/>
          <w:u w:val="none" w:color="auto"/>
        </w:rPr>
        <w:t>10</w:t>
      </w:r>
      <w:r>
        <w:rPr>
          <w:rFonts w:hint="eastAsia" w:asciiTheme="minorEastAsia" w:hAnsiTheme="minorEastAsia" w:eastAsiaTheme="minorEastAsia"/>
          <w:color w:val="auto"/>
          <w:kern w:val="2"/>
          <w:sz w:val="21"/>
          <w:u w:val="none" w:color="auto"/>
        </w:rPr>
        <w:t>分の</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に相当する額を加えた額を超えるときは、請負代金額が減額された日から</w:t>
      </w:r>
      <w:r>
        <w:rPr>
          <w:rFonts w:hint="eastAsia" w:asciiTheme="minorEastAsia" w:hAnsiTheme="minorEastAsia" w:eastAsiaTheme="minorEastAsia"/>
          <w:color w:val="auto"/>
          <w:kern w:val="2"/>
          <w:sz w:val="21"/>
          <w:u w:val="none" w:color="auto"/>
        </w:rPr>
        <w:t>30</w:t>
      </w:r>
      <w:r>
        <w:rPr>
          <w:rFonts w:hint="eastAsia" w:asciiTheme="minorEastAsia" w:hAnsiTheme="minorEastAsia" w:eastAsiaTheme="minorEastAsia"/>
          <w:color w:val="auto"/>
          <w:kern w:val="2"/>
          <w:sz w:val="21"/>
          <w:u w:val="none" w:color="auto"/>
        </w:rPr>
        <w:t>日以内に、その超過額を返還しなければならない。この場合において、保証委託契約を変更したときは、変更後の保証証書を直ちに契約担当者に提出しなければならない。</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　前項の超過額が相当の額に達し、返還することが前払金の使用状況からみて著しく不適当であると認められるときは、当事者が協議して返還すべき超過額を定める。ただし、請負代金額が減額された日から</w:t>
      </w:r>
      <w:r>
        <w:rPr>
          <w:rFonts w:hint="eastAsia" w:asciiTheme="minorEastAsia" w:hAnsiTheme="minorEastAsia" w:eastAsiaTheme="minorEastAsia"/>
          <w:color w:val="auto"/>
          <w:kern w:val="2"/>
          <w:sz w:val="21"/>
          <w:u w:val="none" w:color="auto"/>
        </w:rPr>
        <w:t>7</w:t>
      </w:r>
      <w:r>
        <w:rPr>
          <w:rFonts w:hint="eastAsia" w:asciiTheme="minorEastAsia" w:hAnsiTheme="minorEastAsia" w:eastAsiaTheme="minorEastAsia"/>
          <w:color w:val="auto"/>
          <w:kern w:val="2"/>
          <w:sz w:val="21"/>
          <w:u w:val="none" w:color="auto"/>
        </w:rPr>
        <w:t>日以内に協議が整わない場合には、契約担当者が定め、請負者に通知する。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5</w:t>
      </w:r>
      <w:r>
        <w:rPr>
          <w:rFonts w:hint="eastAsia" w:asciiTheme="minorEastAsia" w:hAnsiTheme="minorEastAsia" w:eastAsiaTheme="minorEastAsia"/>
          <w:color w:val="auto"/>
          <w:kern w:val="2"/>
          <w:sz w:val="21"/>
          <w:u w:val="none" w:color="auto"/>
        </w:rPr>
        <w:t>　契約担当者は、請負者が第</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項に規定する期間内に同項の超過額又は前項の返還すべき超過額の全額を返還しなかったときは、その未返還額につき、第</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項に規定する期間を経過した日から返還をする日までの日数に応じ、知事が別に定める割合で計算した額の遅延利息の支払を請求することができる。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6</w:t>
      </w:r>
      <w:r>
        <w:rPr>
          <w:rFonts w:hint="eastAsia" w:asciiTheme="minorEastAsia" w:hAnsiTheme="minorEastAsia" w:eastAsiaTheme="minorEastAsia"/>
          <w:color w:val="auto"/>
          <w:kern w:val="2"/>
          <w:sz w:val="21"/>
          <w:u w:val="none" w:color="auto"/>
        </w:rPr>
        <w:t>　契約担当者は、工期の変更が行われた場合には、直ちにその旨を当該建設工事に関し請負者と保証委託契約を締結している保証事業会社に通知するものとする。</w:t>
      </w:r>
    </w:p>
    <w:p>
      <w:pPr>
        <w:pStyle w:val="0"/>
        <w:autoSpaceDE w:val="0"/>
        <w:autoSpaceDN w:val="0"/>
        <w:adjustRightInd w:val="0"/>
        <w:ind w:left="800"/>
        <w:jc w:val="both"/>
        <w:rPr>
          <w:rFonts w:hint="eastAsia" w:asciiTheme="minorEastAsia" w:hAnsiTheme="minorEastAsia" w:eastAsiaTheme="minorEastAsia"/>
          <w:color w:val="auto"/>
          <w:sz w:val="20"/>
          <w:u w:val="none" w:color="auto"/>
        </w:rPr>
      </w:pPr>
    </w:p>
    <w:p>
      <w:pPr>
        <w:pStyle w:val="0"/>
        <w:autoSpaceDE w:val="0"/>
        <w:autoSpaceDN w:val="0"/>
        <w:adjustRightInd w:val="0"/>
        <w:ind w:left="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前払金の使用</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44</w:t>
      </w:r>
      <w:r>
        <w:rPr>
          <w:rFonts w:hint="eastAsia" w:asciiTheme="minorEastAsia" w:hAnsiTheme="minorEastAsia" w:eastAsiaTheme="minorEastAsia"/>
          <w:color w:val="auto"/>
          <w:kern w:val="2"/>
          <w:sz w:val="21"/>
          <w:u w:val="none" w:color="auto"/>
        </w:rPr>
        <w:t>条　請負者は、前払金を当該建設工事の材料費、労務費、機械器具の賃借料又は購入費</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当該建設工事において償却される割合に相当する額に限る。</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、動力費、支払運賃、修繕費、仮設費、労働者災害補償保険料及び保証委託契約に係る保証料以外の支払に充当してはならない。</w:t>
      </w:r>
    </w:p>
    <w:p>
      <w:pPr>
        <w:pStyle w:val="0"/>
        <w:autoSpaceDE w:val="0"/>
        <w:autoSpaceDN w:val="0"/>
        <w:adjustRightInd w:val="0"/>
        <w:ind w:left="800"/>
        <w:jc w:val="both"/>
        <w:rPr>
          <w:rFonts w:hint="eastAsia" w:asciiTheme="minorEastAsia" w:hAnsiTheme="minorEastAsia" w:eastAsiaTheme="minorEastAsia"/>
          <w:color w:val="auto"/>
          <w:sz w:val="20"/>
          <w:u w:val="none" w:color="auto"/>
        </w:rPr>
      </w:pPr>
    </w:p>
    <w:p>
      <w:pPr>
        <w:pStyle w:val="0"/>
        <w:autoSpaceDE w:val="0"/>
        <w:autoSpaceDN w:val="0"/>
        <w:adjustRightInd w:val="0"/>
        <w:ind w:left="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部分払</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45</w:t>
      </w:r>
      <w:r>
        <w:rPr>
          <w:rFonts w:hint="eastAsia" w:asciiTheme="minorEastAsia" w:hAnsiTheme="minorEastAsia" w:eastAsiaTheme="minorEastAsia"/>
          <w:color w:val="auto"/>
          <w:kern w:val="2"/>
          <w:sz w:val="21"/>
          <w:u w:val="none" w:color="auto"/>
        </w:rPr>
        <w:t>条　請負者は、建設工事の完成前に、出来形部分又は製造工場等にある特殊な工場製品に相応する請負代金相当額</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以下「出来高金額」という。</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の</w:t>
      </w:r>
      <w:r>
        <w:rPr>
          <w:rFonts w:hint="eastAsia" w:asciiTheme="minorEastAsia" w:hAnsiTheme="minorEastAsia" w:eastAsiaTheme="minorEastAsia"/>
          <w:color w:val="auto"/>
          <w:kern w:val="2"/>
          <w:sz w:val="21"/>
          <w:u w:val="none" w:color="auto"/>
        </w:rPr>
        <w:t>10</w:t>
      </w:r>
      <w:r>
        <w:rPr>
          <w:rFonts w:hint="eastAsia" w:asciiTheme="minorEastAsia" w:hAnsiTheme="minorEastAsia" w:eastAsiaTheme="minorEastAsia"/>
          <w:color w:val="auto"/>
          <w:kern w:val="2"/>
          <w:sz w:val="21"/>
          <w:u w:val="none" w:color="auto"/>
        </w:rPr>
        <w:t>分の</w:t>
      </w:r>
      <w:r>
        <w:rPr>
          <w:rFonts w:hint="eastAsia" w:asciiTheme="minorEastAsia" w:hAnsiTheme="minorEastAsia" w:eastAsiaTheme="minorEastAsia"/>
          <w:color w:val="auto"/>
          <w:kern w:val="2"/>
          <w:sz w:val="21"/>
          <w:u w:val="none" w:color="auto"/>
        </w:rPr>
        <w:t>9</w:t>
      </w:r>
      <w:r>
        <w:rPr>
          <w:rFonts w:hint="eastAsia" w:asciiTheme="minorEastAsia" w:hAnsiTheme="minorEastAsia" w:eastAsiaTheme="minorEastAsia"/>
          <w:color w:val="auto"/>
          <w:kern w:val="2"/>
          <w:sz w:val="21"/>
          <w:u w:val="none" w:color="auto"/>
        </w:rPr>
        <w:t>以内の額について、部分払を請求することができる。ただし、前払金があった場合においては特に必要があると認める場合を除き、出来形が、現になされた前払金の請負代金額に対する割合に</w:t>
      </w:r>
      <w:r>
        <w:rPr>
          <w:rFonts w:hint="eastAsia" w:asciiTheme="minorEastAsia" w:hAnsiTheme="minorEastAsia" w:eastAsiaTheme="minorEastAsia"/>
          <w:color w:val="auto"/>
          <w:kern w:val="2"/>
          <w:sz w:val="21"/>
          <w:u w:val="none" w:color="auto"/>
        </w:rPr>
        <w:t>10</w:t>
      </w:r>
      <w:r>
        <w:rPr>
          <w:rFonts w:hint="eastAsia" w:asciiTheme="minorEastAsia" w:hAnsiTheme="minorEastAsia" w:eastAsiaTheme="minorEastAsia"/>
          <w:color w:val="auto"/>
          <w:kern w:val="2"/>
          <w:sz w:val="21"/>
          <w:u w:val="none" w:color="auto"/>
        </w:rPr>
        <w:t>分の</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を加えた率以上に達したときに限る。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請負者は、前項の規定による請求をしようとするときは、契約担当者に対し、あらかじめ、様式第</w:t>
      </w:r>
      <w:r>
        <w:rPr>
          <w:rFonts w:hint="eastAsia" w:asciiTheme="minorEastAsia" w:hAnsiTheme="minorEastAsia" w:eastAsiaTheme="minorEastAsia"/>
          <w:color w:val="auto"/>
          <w:kern w:val="2"/>
          <w:sz w:val="21"/>
          <w:u w:val="none" w:color="auto"/>
        </w:rPr>
        <w:t>19</w:t>
      </w:r>
      <w:r>
        <w:rPr>
          <w:rFonts w:hint="eastAsia" w:asciiTheme="minorEastAsia" w:hAnsiTheme="minorEastAsia" w:eastAsiaTheme="minorEastAsia"/>
          <w:color w:val="auto"/>
          <w:kern w:val="2"/>
          <w:sz w:val="21"/>
          <w:u w:val="none" w:color="auto"/>
        </w:rPr>
        <w:t>号による出来形確認請求書を提出して、当該請求に係る出来形部分及び製造工場等にある特殊な工場製品の確認を請求しなければならない。</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　契約担当者は、前項の規定による確認の請求を受けた日から</w:t>
      </w:r>
      <w:r>
        <w:rPr>
          <w:rFonts w:hint="eastAsia" w:asciiTheme="minorEastAsia" w:hAnsiTheme="minorEastAsia" w:eastAsiaTheme="minorEastAsia"/>
          <w:color w:val="auto"/>
          <w:kern w:val="2"/>
          <w:sz w:val="21"/>
          <w:u w:val="none" w:color="auto"/>
        </w:rPr>
        <w:t>14</w:t>
      </w:r>
      <w:r>
        <w:rPr>
          <w:rFonts w:hint="eastAsia" w:asciiTheme="minorEastAsia" w:hAnsiTheme="minorEastAsia" w:eastAsiaTheme="minorEastAsia"/>
          <w:color w:val="auto"/>
          <w:kern w:val="2"/>
          <w:sz w:val="21"/>
          <w:u w:val="none" w:color="auto"/>
        </w:rPr>
        <w:t>日以内に、請負者の立会いの上、設計図書に定めるところにより、同項の確認をするための検査を行い、かつ、当該検査の結果を請負者に通知しなければならない。</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　第</w:t>
      </w:r>
      <w:r>
        <w:rPr>
          <w:rFonts w:hint="eastAsia" w:asciiTheme="minorEastAsia" w:hAnsiTheme="minorEastAsia" w:eastAsiaTheme="minorEastAsia"/>
          <w:color w:val="auto"/>
          <w:kern w:val="2"/>
          <w:sz w:val="21"/>
          <w:u w:val="none" w:color="auto"/>
        </w:rPr>
        <w:t>27</w:t>
      </w:r>
      <w:r>
        <w:rPr>
          <w:rFonts w:hint="eastAsia" w:asciiTheme="minorEastAsia" w:hAnsiTheme="minorEastAsia" w:eastAsiaTheme="minorEastAsia"/>
          <w:color w:val="auto"/>
          <w:kern w:val="2"/>
          <w:sz w:val="21"/>
          <w:u w:val="none" w:color="auto"/>
        </w:rPr>
        <w:t>条第</w:t>
      </w:r>
      <w:r>
        <w:rPr>
          <w:rFonts w:hint="eastAsia" w:asciiTheme="minorEastAsia" w:hAnsiTheme="minorEastAsia" w:eastAsiaTheme="minorEastAsia"/>
          <w:color w:val="auto"/>
          <w:kern w:val="2"/>
          <w:sz w:val="21"/>
          <w:u w:val="none" w:color="auto"/>
        </w:rPr>
        <w:t>5</w:t>
      </w:r>
      <w:r>
        <w:rPr>
          <w:rFonts w:hint="eastAsia" w:asciiTheme="minorEastAsia" w:hAnsiTheme="minorEastAsia" w:eastAsiaTheme="minorEastAsia"/>
          <w:color w:val="auto"/>
          <w:kern w:val="2"/>
          <w:sz w:val="21"/>
          <w:u w:val="none" w:color="auto"/>
        </w:rPr>
        <w:t>項及び第</w:t>
      </w:r>
      <w:r>
        <w:rPr>
          <w:rFonts w:hint="eastAsia" w:asciiTheme="minorEastAsia" w:hAnsiTheme="minorEastAsia" w:eastAsiaTheme="minorEastAsia"/>
          <w:color w:val="auto"/>
          <w:kern w:val="2"/>
          <w:sz w:val="21"/>
          <w:u w:val="none" w:color="auto"/>
        </w:rPr>
        <w:t>39</w:t>
      </w:r>
      <w:r>
        <w:rPr>
          <w:rFonts w:hint="eastAsia" w:asciiTheme="minorEastAsia" w:hAnsiTheme="minorEastAsia" w:eastAsiaTheme="minorEastAsia"/>
          <w:color w:val="auto"/>
          <w:kern w:val="2"/>
          <w:sz w:val="21"/>
          <w:u w:val="none" w:color="auto"/>
        </w:rPr>
        <w:t>条第</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項後段の規定は、前項の検査に準用する。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5</w:t>
      </w:r>
      <w:r>
        <w:rPr>
          <w:rFonts w:hint="eastAsia" w:asciiTheme="minorEastAsia" w:hAnsiTheme="minorEastAsia" w:eastAsiaTheme="minorEastAsia"/>
          <w:color w:val="auto"/>
          <w:kern w:val="2"/>
          <w:sz w:val="21"/>
          <w:u w:val="none" w:color="auto"/>
        </w:rPr>
        <w:t>　出来高金額は、当事者が協議して定める。ただし、請負者が第</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項の通知を受けた日から</w:t>
      </w:r>
      <w:r>
        <w:rPr>
          <w:rFonts w:hint="eastAsia" w:asciiTheme="minorEastAsia" w:hAnsiTheme="minorEastAsia" w:eastAsiaTheme="minorEastAsia"/>
          <w:color w:val="auto"/>
          <w:kern w:val="2"/>
          <w:sz w:val="21"/>
          <w:u w:val="none" w:color="auto"/>
        </w:rPr>
        <w:t>10</w:t>
      </w:r>
      <w:r>
        <w:rPr>
          <w:rFonts w:hint="eastAsia" w:asciiTheme="minorEastAsia" w:hAnsiTheme="minorEastAsia" w:eastAsiaTheme="minorEastAsia"/>
          <w:color w:val="auto"/>
          <w:kern w:val="2"/>
          <w:sz w:val="21"/>
          <w:u w:val="none" w:color="auto"/>
        </w:rPr>
        <w:t>日以内に協議が整わない場合には、契約担当者が定め、請負者に通知する。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6</w:t>
      </w:r>
      <w:r>
        <w:rPr>
          <w:rFonts w:hint="eastAsia" w:asciiTheme="minorEastAsia" w:hAnsiTheme="minorEastAsia" w:eastAsiaTheme="minorEastAsia"/>
          <w:color w:val="auto"/>
          <w:kern w:val="2"/>
          <w:sz w:val="21"/>
          <w:u w:val="none" w:color="auto"/>
        </w:rPr>
        <w:t>　請負者は、検査に合格した旨の第</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項の規定による通知を受けたときは、請求書に様式第</w:t>
      </w:r>
      <w:r>
        <w:rPr>
          <w:rFonts w:hint="eastAsia" w:asciiTheme="minorEastAsia" w:hAnsiTheme="minorEastAsia" w:eastAsiaTheme="minorEastAsia"/>
          <w:color w:val="auto"/>
          <w:kern w:val="2"/>
          <w:sz w:val="21"/>
          <w:u w:val="none" w:color="auto"/>
        </w:rPr>
        <w:t>18</w:t>
      </w:r>
      <w:r>
        <w:rPr>
          <w:rFonts w:hint="eastAsia" w:asciiTheme="minorEastAsia" w:hAnsiTheme="minorEastAsia" w:eastAsiaTheme="minorEastAsia"/>
          <w:color w:val="auto"/>
          <w:kern w:val="2"/>
          <w:sz w:val="21"/>
          <w:u w:val="none" w:color="auto"/>
        </w:rPr>
        <w:t>号による請求明細書を添えて部分払金の支払を請求することができる。この場合においては、契約担当者は、当該請求を受けた日から</w:t>
      </w:r>
      <w:r>
        <w:rPr>
          <w:rFonts w:hint="eastAsia" w:asciiTheme="minorEastAsia" w:hAnsiTheme="minorEastAsia" w:eastAsiaTheme="minorEastAsia"/>
          <w:color w:val="auto"/>
          <w:kern w:val="2"/>
          <w:sz w:val="21"/>
          <w:u w:val="none" w:color="auto"/>
        </w:rPr>
        <w:t>14</w:t>
      </w:r>
      <w:r>
        <w:rPr>
          <w:rFonts w:hint="eastAsia" w:asciiTheme="minorEastAsia" w:hAnsiTheme="minorEastAsia" w:eastAsiaTheme="minorEastAsia"/>
          <w:color w:val="auto"/>
          <w:kern w:val="2"/>
          <w:sz w:val="21"/>
          <w:u w:val="none" w:color="auto"/>
        </w:rPr>
        <w:t>日以内に部分払金を支払わなければならない。</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7</w:t>
      </w:r>
      <w:r>
        <w:rPr>
          <w:rFonts w:hint="eastAsia" w:asciiTheme="minorEastAsia" w:hAnsiTheme="minorEastAsia" w:eastAsiaTheme="minorEastAsia"/>
          <w:color w:val="auto"/>
          <w:kern w:val="2"/>
          <w:sz w:val="21"/>
          <w:u w:val="none" w:color="auto"/>
        </w:rPr>
        <w:t>　部分払金の額は、次の式により算定する。</w:t>
      </w:r>
    </w:p>
    <w:p>
      <w:pPr>
        <w:pStyle w:val="0"/>
        <w:autoSpaceDE w:val="0"/>
        <w:autoSpaceDN w:val="0"/>
        <w:adjustRightInd w:val="0"/>
        <w:ind w:left="4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出来高金額×</w:t>
      </w:r>
      <w:r>
        <w:rPr>
          <w:rFonts w:hint="eastAsia" w:asciiTheme="minorEastAsia" w:hAnsiTheme="minorEastAsia" w:eastAsiaTheme="minorEastAsia"/>
          <w:color w:val="auto"/>
          <w:kern w:val="2"/>
          <w:sz w:val="21"/>
          <w:u w:val="none" w:color="auto"/>
        </w:rPr>
        <w:t>((9</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10)</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前払金額／請負代金額</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8</w:t>
      </w:r>
      <w:r>
        <w:rPr>
          <w:rFonts w:hint="eastAsia" w:asciiTheme="minorEastAsia" w:hAnsiTheme="minorEastAsia" w:eastAsiaTheme="minorEastAsia"/>
          <w:color w:val="auto"/>
          <w:kern w:val="2"/>
          <w:sz w:val="21"/>
          <w:u w:val="none" w:color="auto"/>
        </w:rPr>
        <w:t>　第</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項の規定による部分払の請求回数は、次の各号に掲げる請負代金額の区分に応じ当該各号に掲げる回数以内とする。ただし、契約担当者が特に必要があると認めたときは、請求回数を増加することができる。</w:t>
      </w:r>
    </w:p>
    <w:p>
      <w:pPr>
        <w:pStyle w:val="0"/>
        <w:autoSpaceDE w:val="0"/>
        <w:autoSpaceDN w:val="0"/>
        <w:adjustRightInd w:val="0"/>
        <w:ind w:left="4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　請負代金額</w:t>
      </w:r>
      <w:r>
        <w:rPr>
          <w:rFonts w:hint="eastAsia" w:asciiTheme="minorEastAsia" w:hAnsiTheme="minorEastAsia" w:eastAsiaTheme="minorEastAsia"/>
          <w:color w:val="auto"/>
          <w:kern w:val="2"/>
          <w:sz w:val="21"/>
          <w:u w:val="none" w:color="auto"/>
        </w:rPr>
        <w:t>100</w:t>
      </w:r>
      <w:r>
        <w:rPr>
          <w:rFonts w:hint="eastAsia" w:asciiTheme="minorEastAsia" w:hAnsiTheme="minorEastAsia" w:eastAsiaTheme="minorEastAsia"/>
          <w:color w:val="auto"/>
          <w:kern w:val="2"/>
          <w:sz w:val="21"/>
          <w:u w:val="none" w:color="auto"/>
        </w:rPr>
        <w:t>万円以上</w:t>
      </w:r>
      <w:r>
        <w:rPr>
          <w:rFonts w:hint="eastAsia" w:asciiTheme="minorEastAsia" w:hAnsiTheme="minorEastAsia" w:eastAsiaTheme="minorEastAsia"/>
          <w:color w:val="auto"/>
          <w:kern w:val="2"/>
          <w:sz w:val="21"/>
          <w:u w:val="none" w:color="auto"/>
        </w:rPr>
        <w:t>2,000</w:t>
      </w:r>
      <w:r>
        <w:rPr>
          <w:rFonts w:hint="eastAsia" w:asciiTheme="minorEastAsia" w:hAnsiTheme="minorEastAsia" w:eastAsiaTheme="minorEastAsia"/>
          <w:color w:val="auto"/>
          <w:kern w:val="2"/>
          <w:sz w:val="21"/>
          <w:u w:val="none" w:color="auto"/>
        </w:rPr>
        <w:t>万円未満　</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回</w:t>
      </w:r>
    </w:p>
    <w:p>
      <w:pPr>
        <w:pStyle w:val="0"/>
        <w:autoSpaceDE w:val="0"/>
        <w:autoSpaceDN w:val="0"/>
        <w:adjustRightInd w:val="0"/>
        <w:ind w:left="4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請負代金額</w:t>
      </w:r>
      <w:r>
        <w:rPr>
          <w:rFonts w:hint="eastAsia" w:asciiTheme="minorEastAsia" w:hAnsiTheme="minorEastAsia" w:eastAsiaTheme="minorEastAsia"/>
          <w:color w:val="auto"/>
          <w:kern w:val="2"/>
          <w:sz w:val="21"/>
          <w:u w:val="none" w:color="auto"/>
        </w:rPr>
        <w:t>2,000</w:t>
      </w:r>
      <w:r>
        <w:rPr>
          <w:rFonts w:hint="eastAsia" w:asciiTheme="minorEastAsia" w:hAnsiTheme="minorEastAsia" w:eastAsiaTheme="minorEastAsia"/>
          <w:color w:val="auto"/>
          <w:kern w:val="2"/>
          <w:sz w:val="21"/>
          <w:u w:val="none" w:color="auto"/>
        </w:rPr>
        <w:t>万円以上</w:t>
      </w:r>
      <w:r>
        <w:rPr>
          <w:rFonts w:hint="eastAsia" w:asciiTheme="minorEastAsia" w:hAnsiTheme="minorEastAsia" w:eastAsiaTheme="minorEastAsia"/>
          <w:color w:val="auto"/>
          <w:kern w:val="2"/>
          <w:sz w:val="21"/>
          <w:u w:val="none" w:color="auto"/>
        </w:rPr>
        <w:t>5,000</w:t>
      </w:r>
      <w:r>
        <w:rPr>
          <w:rFonts w:hint="eastAsia" w:asciiTheme="minorEastAsia" w:hAnsiTheme="minorEastAsia" w:eastAsiaTheme="minorEastAsia"/>
          <w:color w:val="auto"/>
          <w:kern w:val="2"/>
          <w:sz w:val="21"/>
          <w:u w:val="none" w:color="auto"/>
        </w:rPr>
        <w:t>万円未満　</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回</w:t>
      </w:r>
    </w:p>
    <w:p>
      <w:pPr>
        <w:pStyle w:val="0"/>
        <w:autoSpaceDE w:val="0"/>
        <w:autoSpaceDN w:val="0"/>
        <w:adjustRightInd w:val="0"/>
        <w:ind w:left="4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　請負代金額</w:t>
      </w:r>
      <w:r>
        <w:rPr>
          <w:rFonts w:hint="eastAsia" w:asciiTheme="minorEastAsia" w:hAnsiTheme="minorEastAsia" w:eastAsiaTheme="minorEastAsia"/>
          <w:color w:val="auto"/>
          <w:kern w:val="2"/>
          <w:sz w:val="21"/>
          <w:u w:val="none" w:color="auto"/>
        </w:rPr>
        <w:t>5,000</w:t>
      </w:r>
      <w:r>
        <w:rPr>
          <w:rFonts w:hint="eastAsia" w:asciiTheme="minorEastAsia" w:hAnsiTheme="minorEastAsia" w:eastAsiaTheme="minorEastAsia"/>
          <w:color w:val="auto"/>
          <w:kern w:val="2"/>
          <w:sz w:val="21"/>
          <w:u w:val="none" w:color="auto"/>
        </w:rPr>
        <w:t>万円以上　</w:t>
      </w: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回</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9</w:t>
      </w:r>
      <w:r>
        <w:rPr>
          <w:rFonts w:hint="eastAsia" w:asciiTheme="minorEastAsia" w:hAnsiTheme="minorEastAsia" w:eastAsiaTheme="minorEastAsia"/>
          <w:color w:val="auto"/>
          <w:kern w:val="2"/>
          <w:sz w:val="21"/>
          <w:u w:val="none" w:color="auto"/>
        </w:rPr>
        <w:t>　第</w:t>
      </w:r>
      <w:r>
        <w:rPr>
          <w:rFonts w:hint="eastAsia" w:asciiTheme="minorEastAsia" w:hAnsiTheme="minorEastAsia" w:eastAsiaTheme="minorEastAsia"/>
          <w:color w:val="auto"/>
          <w:kern w:val="2"/>
          <w:sz w:val="21"/>
          <w:u w:val="none" w:color="auto"/>
        </w:rPr>
        <w:t>6</w:t>
      </w:r>
      <w:r>
        <w:rPr>
          <w:rFonts w:hint="eastAsia" w:asciiTheme="minorEastAsia" w:hAnsiTheme="minorEastAsia" w:eastAsiaTheme="minorEastAsia"/>
          <w:color w:val="auto"/>
          <w:kern w:val="2"/>
          <w:sz w:val="21"/>
          <w:u w:val="none" w:color="auto"/>
        </w:rPr>
        <w:t>項の規定により部分払金の支払があった後、再度部分払の請求をする場合においては、第</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項中「請負代金相当額」とあるのは「請負代金相当額から既に部分払の対象となった請負代金相当額を控除した額」とする。</w:t>
      </w:r>
    </w:p>
    <w:p>
      <w:pPr>
        <w:pStyle w:val="0"/>
        <w:autoSpaceDE w:val="0"/>
        <w:autoSpaceDN w:val="0"/>
        <w:adjustRightInd w:val="0"/>
        <w:ind w:left="800"/>
        <w:jc w:val="both"/>
        <w:rPr>
          <w:rFonts w:hint="eastAsia" w:asciiTheme="minorEastAsia" w:hAnsiTheme="minorEastAsia" w:eastAsiaTheme="minorEastAsia"/>
          <w:color w:val="auto"/>
          <w:sz w:val="20"/>
          <w:u w:val="none" w:color="auto"/>
        </w:rPr>
      </w:pPr>
    </w:p>
    <w:p>
      <w:pPr>
        <w:pStyle w:val="0"/>
        <w:autoSpaceDE w:val="0"/>
        <w:autoSpaceDN w:val="0"/>
        <w:adjustRightInd w:val="0"/>
        <w:ind w:left="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部分引渡し</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46</w:t>
      </w:r>
      <w:r>
        <w:rPr>
          <w:rFonts w:hint="eastAsia" w:asciiTheme="minorEastAsia" w:hAnsiTheme="minorEastAsia" w:eastAsiaTheme="minorEastAsia"/>
          <w:color w:val="auto"/>
          <w:kern w:val="2"/>
          <w:sz w:val="21"/>
          <w:u w:val="none" w:color="auto"/>
        </w:rPr>
        <w:t>条　第</w:t>
      </w:r>
      <w:r>
        <w:rPr>
          <w:rFonts w:hint="eastAsia" w:asciiTheme="minorEastAsia" w:hAnsiTheme="minorEastAsia" w:eastAsiaTheme="minorEastAsia"/>
          <w:color w:val="auto"/>
          <w:kern w:val="2"/>
          <w:sz w:val="21"/>
          <w:u w:val="none" w:color="auto"/>
        </w:rPr>
        <w:t>39</w:t>
      </w:r>
      <w:r>
        <w:rPr>
          <w:rFonts w:hint="eastAsia" w:asciiTheme="minorEastAsia" w:hAnsiTheme="minorEastAsia" w:eastAsiaTheme="minorEastAsia"/>
          <w:color w:val="auto"/>
          <w:kern w:val="2"/>
          <w:sz w:val="21"/>
          <w:u w:val="none" w:color="auto"/>
        </w:rPr>
        <w:t>条及び第</w:t>
      </w:r>
      <w:r>
        <w:rPr>
          <w:rFonts w:hint="eastAsia" w:asciiTheme="minorEastAsia" w:hAnsiTheme="minorEastAsia" w:eastAsiaTheme="minorEastAsia"/>
          <w:color w:val="auto"/>
          <w:kern w:val="2"/>
          <w:sz w:val="21"/>
          <w:u w:val="none" w:color="auto"/>
        </w:rPr>
        <w:t>40</w:t>
      </w:r>
      <w:r>
        <w:rPr>
          <w:rFonts w:hint="eastAsia" w:asciiTheme="minorEastAsia" w:hAnsiTheme="minorEastAsia" w:eastAsiaTheme="minorEastAsia"/>
          <w:color w:val="auto"/>
          <w:kern w:val="2"/>
          <w:sz w:val="21"/>
          <w:u w:val="none" w:color="auto"/>
        </w:rPr>
        <w:t>条の規定は、契約担当者が設計図書において建設工事の完成に先立って工事目的物の一部の引渡しを受けるべきことを指定した部分又は工事目的物の一部が完成した場合には当該部分を引渡すことについて当事者の合意が成立した部分</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以下「一部引渡指定部分」という。</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がある場合において当該一部引渡指定部分が完成した場合に準用する。この場合において、第</w:t>
      </w:r>
      <w:r>
        <w:rPr>
          <w:rFonts w:hint="eastAsia" w:asciiTheme="minorEastAsia" w:hAnsiTheme="minorEastAsia" w:eastAsiaTheme="minorEastAsia"/>
          <w:color w:val="auto"/>
          <w:kern w:val="2"/>
          <w:sz w:val="21"/>
          <w:u w:val="none" w:color="auto"/>
        </w:rPr>
        <w:t>39</w:t>
      </w:r>
      <w:r>
        <w:rPr>
          <w:rFonts w:hint="eastAsia" w:asciiTheme="minorEastAsia" w:hAnsiTheme="minorEastAsia" w:eastAsiaTheme="minorEastAsia"/>
          <w:color w:val="auto"/>
          <w:kern w:val="2"/>
          <w:sz w:val="21"/>
          <w:u w:val="none" w:color="auto"/>
        </w:rPr>
        <w:t>条中「建設工事」とあるのは「一部引渡指定部分に係る工事」と、「工事目的物」とあるのは「一部引渡指定部分に係る工事目的物」と、第</w:t>
      </w:r>
      <w:r>
        <w:rPr>
          <w:rFonts w:hint="eastAsia" w:asciiTheme="minorEastAsia" w:hAnsiTheme="minorEastAsia" w:eastAsiaTheme="minorEastAsia"/>
          <w:color w:val="auto"/>
          <w:kern w:val="2"/>
          <w:sz w:val="21"/>
          <w:u w:val="none" w:color="auto"/>
        </w:rPr>
        <w:t>40</w:t>
      </w:r>
      <w:r>
        <w:rPr>
          <w:rFonts w:hint="eastAsia" w:asciiTheme="minorEastAsia" w:hAnsiTheme="minorEastAsia" w:eastAsiaTheme="minorEastAsia"/>
          <w:color w:val="auto"/>
          <w:kern w:val="2"/>
          <w:sz w:val="21"/>
          <w:u w:val="none" w:color="auto"/>
        </w:rPr>
        <w:t>条中「請負代金」とあるのは「部分引渡しに係る請負代金」と読み替える。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前項の規定により準用される第</w:t>
      </w:r>
      <w:r>
        <w:rPr>
          <w:rFonts w:hint="eastAsia" w:asciiTheme="minorEastAsia" w:hAnsiTheme="minorEastAsia" w:eastAsiaTheme="minorEastAsia"/>
          <w:color w:val="auto"/>
          <w:kern w:val="2"/>
          <w:sz w:val="21"/>
          <w:u w:val="none" w:color="auto"/>
        </w:rPr>
        <w:t>40</w:t>
      </w:r>
      <w:r>
        <w:rPr>
          <w:rFonts w:hint="eastAsia" w:asciiTheme="minorEastAsia" w:hAnsiTheme="minorEastAsia" w:eastAsiaTheme="minorEastAsia"/>
          <w:color w:val="auto"/>
          <w:kern w:val="2"/>
          <w:sz w:val="21"/>
          <w:u w:val="none" w:color="auto"/>
        </w:rPr>
        <w:t>条第</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項の規定により請求することができる部分引渡しに係る請負代金の額は、次の式により算出する。</w:t>
      </w:r>
    </w:p>
    <w:p>
      <w:pPr>
        <w:pStyle w:val="0"/>
        <w:autoSpaceDE w:val="0"/>
        <w:autoSpaceDN w:val="0"/>
        <w:adjustRightInd w:val="0"/>
        <w:ind w:left="4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一部引渡指定部分に相応する請負代金の額×</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前払金額／請負代金額</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　前条第</w:t>
      </w:r>
      <w:r>
        <w:rPr>
          <w:rFonts w:hint="eastAsia" w:asciiTheme="minorEastAsia" w:hAnsiTheme="minorEastAsia" w:eastAsiaTheme="minorEastAsia"/>
          <w:color w:val="auto"/>
          <w:kern w:val="2"/>
          <w:sz w:val="21"/>
          <w:u w:val="none" w:color="auto"/>
        </w:rPr>
        <w:t>5</w:t>
      </w:r>
      <w:r>
        <w:rPr>
          <w:rFonts w:hint="eastAsia" w:asciiTheme="minorEastAsia" w:hAnsiTheme="minorEastAsia" w:eastAsiaTheme="minorEastAsia"/>
          <w:color w:val="auto"/>
          <w:kern w:val="2"/>
          <w:sz w:val="21"/>
          <w:u w:val="none" w:color="auto"/>
        </w:rPr>
        <w:t>項の規定は、前項の規定による部分引渡しに係る請負代金の額の算定に当たって準用する。この場合において、同条第</w:t>
      </w:r>
      <w:r>
        <w:rPr>
          <w:rFonts w:hint="eastAsia" w:asciiTheme="minorEastAsia" w:hAnsiTheme="minorEastAsia" w:eastAsiaTheme="minorEastAsia"/>
          <w:color w:val="auto"/>
          <w:kern w:val="2"/>
          <w:sz w:val="21"/>
          <w:u w:val="none" w:color="auto"/>
        </w:rPr>
        <w:t>5</w:t>
      </w:r>
      <w:r>
        <w:rPr>
          <w:rFonts w:hint="eastAsia" w:asciiTheme="minorEastAsia" w:hAnsiTheme="minorEastAsia" w:eastAsiaTheme="minorEastAsia"/>
          <w:color w:val="auto"/>
          <w:kern w:val="2"/>
          <w:sz w:val="21"/>
          <w:u w:val="none" w:color="auto"/>
        </w:rPr>
        <w:t>項本文中「出来高金額」とあるのは「一部引渡指定部分に相応する請負代金の額」と、同項ただし書中「第</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項の通知を受けた日から</w:t>
      </w:r>
      <w:r>
        <w:rPr>
          <w:rFonts w:hint="eastAsia" w:asciiTheme="minorEastAsia" w:hAnsiTheme="minorEastAsia" w:eastAsiaTheme="minorEastAsia"/>
          <w:color w:val="auto"/>
          <w:kern w:val="2"/>
          <w:sz w:val="21"/>
          <w:u w:val="none" w:color="auto"/>
        </w:rPr>
        <w:t>10</w:t>
      </w:r>
      <w:r>
        <w:rPr>
          <w:rFonts w:hint="eastAsia" w:asciiTheme="minorEastAsia" w:hAnsiTheme="minorEastAsia" w:eastAsiaTheme="minorEastAsia"/>
          <w:color w:val="auto"/>
          <w:kern w:val="2"/>
          <w:sz w:val="21"/>
          <w:u w:val="none" w:color="auto"/>
        </w:rPr>
        <w:t>日以内」とあるのは「第</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項の規定により準用される第</w:t>
      </w:r>
      <w:r>
        <w:rPr>
          <w:rFonts w:hint="eastAsia" w:asciiTheme="minorEastAsia" w:hAnsiTheme="minorEastAsia" w:eastAsiaTheme="minorEastAsia"/>
          <w:color w:val="auto"/>
          <w:kern w:val="2"/>
          <w:sz w:val="21"/>
          <w:u w:val="none" w:color="auto"/>
        </w:rPr>
        <w:t>39</w:t>
      </w:r>
      <w:r>
        <w:rPr>
          <w:rFonts w:hint="eastAsia" w:asciiTheme="minorEastAsia" w:hAnsiTheme="minorEastAsia" w:eastAsiaTheme="minorEastAsia"/>
          <w:color w:val="auto"/>
          <w:kern w:val="2"/>
          <w:sz w:val="21"/>
          <w:u w:val="none" w:color="auto"/>
        </w:rPr>
        <w:t>条第</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項前段の規定による通知を受けた日から</w:t>
      </w:r>
      <w:r>
        <w:rPr>
          <w:rFonts w:hint="eastAsia" w:asciiTheme="minorEastAsia" w:hAnsiTheme="minorEastAsia" w:eastAsiaTheme="minorEastAsia"/>
          <w:color w:val="auto"/>
          <w:kern w:val="2"/>
          <w:sz w:val="21"/>
          <w:u w:val="none" w:color="auto"/>
        </w:rPr>
        <w:t>14</w:t>
      </w:r>
      <w:r>
        <w:rPr>
          <w:rFonts w:hint="eastAsia" w:asciiTheme="minorEastAsia" w:hAnsiTheme="minorEastAsia" w:eastAsiaTheme="minorEastAsia"/>
          <w:color w:val="auto"/>
          <w:kern w:val="2"/>
          <w:sz w:val="21"/>
          <w:u w:val="none" w:color="auto"/>
        </w:rPr>
        <w:t>日以内」と読み替える。</w:t>
      </w:r>
    </w:p>
    <w:p>
      <w:pPr>
        <w:pStyle w:val="0"/>
        <w:autoSpaceDE w:val="0"/>
        <w:autoSpaceDN w:val="0"/>
        <w:adjustRightInd w:val="0"/>
        <w:ind w:left="800"/>
        <w:jc w:val="both"/>
        <w:rPr>
          <w:rFonts w:hint="eastAsia" w:asciiTheme="minorEastAsia" w:hAnsiTheme="minorEastAsia" w:eastAsiaTheme="minorEastAsia"/>
          <w:color w:val="auto"/>
          <w:sz w:val="20"/>
          <w:u w:val="none" w:color="auto"/>
        </w:rPr>
      </w:pPr>
    </w:p>
    <w:p>
      <w:pPr>
        <w:pStyle w:val="0"/>
        <w:autoSpaceDE w:val="0"/>
        <w:autoSpaceDN w:val="0"/>
        <w:adjustRightInd w:val="0"/>
        <w:ind w:left="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第三者による代理受領</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47</w:t>
      </w:r>
      <w:r>
        <w:rPr>
          <w:rFonts w:hint="eastAsia" w:asciiTheme="minorEastAsia" w:hAnsiTheme="minorEastAsia" w:eastAsiaTheme="minorEastAsia"/>
          <w:color w:val="auto"/>
          <w:kern w:val="2"/>
          <w:sz w:val="21"/>
          <w:u w:val="none" w:color="auto"/>
        </w:rPr>
        <w:t>条　請負者は、契約担当者の承諾を得て請負代金の全部又は一部の受領につき、第三者を代理人とすることができる。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契約担当者は、前項の規定により請負者が第三者を代理人とした場合において、請負者の提出する請求書に当該第三者が請負者の代理人である旨の明記がなされているときは、当該第三者に対して第</w:t>
      </w:r>
      <w:r>
        <w:rPr>
          <w:rFonts w:hint="eastAsia" w:asciiTheme="minorEastAsia" w:hAnsiTheme="minorEastAsia" w:eastAsiaTheme="minorEastAsia"/>
          <w:color w:val="auto"/>
          <w:kern w:val="2"/>
          <w:sz w:val="21"/>
          <w:u w:val="none" w:color="auto"/>
        </w:rPr>
        <w:t>40</w:t>
      </w:r>
      <w:r>
        <w:rPr>
          <w:rFonts w:hint="eastAsia" w:asciiTheme="minorEastAsia" w:hAnsiTheme="minorEastAsia" w:eastAsiaTheme="minorEastAsia"/>
          <w:color w:val="auto"/>
          <w:kern w:val="2"/>
          <w:sz w:val="21"/>
          <w:u w:val="none" w:color="auto"/>
        </w:rPr>
        <w:t>条</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前条第</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項において準用する場合を含む。</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又は第</w:t>
      </w:r>
      <w:r>
        <w:rPr>
          <w:rFonts w:hint="eastAsia" w:asciiTheme="minorEastAsia" w:hAnsiTheme="minorEastAsia" w:eastAsiaTheme="minorEastAsia"/>
          <w:color w:val="auto"/>
          <w:kern w:val="2"/>
          <w:sz w:val="21"/>
          <w:u w:val="none" w:color="auto"/>
        </w:rPr>
        <w:t>45</w:t>
      </w:r>
      <w:r>
        <w:rPr>
          <w:rFonts w:hint="eastAsia" w:asciiTheme="minorEastAsia" w:hAnsiTheme="minorEastAsia" w:eastAsiaTheme="minorEastAsia"/>
          <w:color w:val="auto"/>
          <w:kern w:val="2"/>
          <w:sz w:val="21"/>
          <w:u w:val="none" w:color="auto"/>
        </w:rPr>
        <w:t>条の規定による支払をしなければならない。</w:t>
      </w:r>
    </w:p>
    <w:p>
      <w:pPr>
        <w:pStyle w:val="0"/>
        <w:autoSpaceDE w:val="0"/>
        <w:autoSpaceDN w:val="0"/>
        <w:adjustRightInd w:val="0"/>
        <w:ind w:left="800"/>
        <w:jc w:val="both"/>
        <w:rPr>
          <w:rFonts w:hint="eastAsia" w:asciiTheme="minorEastAsia" w:hAnsiTheme="minorEastAsia" w:eastAsiaTheme="minorEastAsia"/>
          <w:color w:val="auto"/>
          <w:sz w:val="20"/>
          <w:u w:val="none" w:color="auto"/>
        </w:rPr>
      </w:pPr>
    </w:p>
    <w:p>
      <w:pPr>
        <w:pStyle w:val="0"/>
        <w:autoSpaceDE w:val="0"/>
        <w:autoSpaceDN w:val="0"/>
        <w:adjustRightInd w:val="0"/>
        <w:ind w:left="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前払金等の不払に対する建設工事の中止</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48</w:t>
      </w:r>
      <w:r>
        <w:rPr>
          <w:rFonts w:hint="eastAsia" w:asciiTheme="minorEastAsia" w:hAnsiTheme="minorEastAsia" w:eastAsiaTheme="minorEastAsia"/>
          <w:color w:val="auto"/>
          <w:kern w:val="2"/>
          <w:sz w:val="21"/>
          <w:u w:val="none" w:color="auto"/>
        </w:rPr>
        <w:t>条　請負者は、契約担当者が第</w:t>
      </w:r>
      <w:r>
        <w:rPr>
          <w:rFonts w:hint="eastAsia" w:asciiTheme="minorEastAsia" w:hAnsiTheme="minorEastAsia" w:eastAsiaTheme="minorEastAsia"/>
          <w:color w:val="auto"/>
          <w:kern w:val="2"/>
          <w:sz w:val="21"/>
          <w:u w:val="none" w:color="auto"/>
        </w:rPr>
        <w:t>42</w:t>
      </w:r>
      <w:r>
        <w:rPr>
          <w:rFonts w:hint="eastAsia" w:asciiTheme="minorEastAsia" w:hAnsiTheme="minorEastAsia" w:eastAsiaTheme="minorEastAsia"/>
          <w:color w:val="auto"/>
          <w:kern w:val="2"/>
          <w:sz w:val="21"/>
          <w:u w:val="none" w:color="auto"/>
        </w:rPr>
        <w:t>条第</w:t>
      </w:r>
      <w:r>
        <w:rPr>
          <w:rFonts w:hint="eastAsia" w:asciiTheme="minorEastAsia" w:hAnsiTheme="minorEastAsia" w:eastAsiaTheme="minorEastAsia"/>
          <w:color w:val="auto"/>
          <w:kern w:val="2"/>
          <w:sz w:val="21"/>
          <w:u w:val="none" w:color="auto"/>
        </w:rPr>
        <w:t>5</w:t>
      </w:r>
      <w:r>
        <w:rPr>
          <w:rFonts w:hint="eastAsia" w:asciiTheme="minorEastAsia" w:hAnsiTheme="minorEastAsia" w:eastAsiaTheme="minorEastAsia"/>
          <w:color w:val="auto"/>
          <w:kern w:val="2"/>
          <w:sz w:val="21"/>
          <w:u w:val="none" w:color="auto"/>
        </w:rPr>
        <w:t>項</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43</w:t>
      </w:r>
      <w:r>
        <w:rPr>
          <w:rFonts w:hint="eastAsia" w:asciiTheme="minorEastAsia" w:hAnsiTheme="minorEastAsia" w:eastAsiaTheme="minorEastAsia"/>
          <w:color w:val="auto"/>
          <w:kern w:val="2"/>
          <w:sz w:val="21"/>
          <w:u w:val="none" w:color="auto"/>
        </w:rPr>
        <w:t>条第</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項において準用する場合を含む。</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45</w:t>
      </w:r>
      <w:r>
        <w:rPr>
          <w:rFonts w:hint="eastAsia" w:asciiTheme="minorEastAsia" w:hAnsiTheme="minorEastAsia" w:eastAsiaTheme="minorEastAsia"/>
          <w:color w:val="auto"/>
          <w:kern w:val="2"/>
          <w:sz w:val="21"/>
          <w:u w:val="none" w:color="auto"/>
        </w:rPr>
        <w:t>条第</w:t>
      </w:r>
      <w:r>
        <w:rPr>
          <w:rFonts w:hint="eastAsia" w:asciiTheme="minorEastAsia" w:hAnsiTheme="minorEastAsia" w:eastAsiaTheme="minorEastAsia"/>
          <w:color w:val="auto"/>
          <w:kern w:val="2"/>
          <w:sz w:val="21"/>
          <w:u w:val="none" w:color="auto"/>
        </w:rPr>
        <w:t>6</w:t>
      </w:r>
      <w:r>
        <w:rPr>
          <w:rFonts w:hint="eastAsia" w:asciiTheme="minorEastAsia" w:hAnsiTheme="minorEastAsia" w:eastAsiaTheme="minorEastAsia"/>
          <w:color w:val="auto"/>
          <w:kern w:val="2"/>
          <w:sz w:val="21"/>
          <w:u w:val="none" w:color="auto"/>
        </w:rPr>
        <w:t>項又は第</w:t>
      </w:r>
      <w:r>
        <w:rPr>
          <w:rFonts w:hint="eastAsia" w:asciiTheme="minorEastAsia" w:hAnsiTheme="minorEastAsia" w:eastAsiaTheme="minorEastAsia"/>
          <w:color w:val="auto"/>
          <w:kern w:val="2"/>
          <w:sz w:val="21"/>
          <w:u w:val="none" w:color="auto"/>
        </w:rPr>
        <w:t>46</w:t>
      </w:r>
      <w:r>
        <w:rPr>
          <w:rFonts w:hint="eastAsia" w:asciiTheme="minorEastAsia" w:hAnsiTheme="minorEastAsia" w:eastAsiaTheme="minorEastAsia"/>
          <w:color w:val="auto"/>
          <w:kern w:val="2"/>
          <w:sz w:val="21"/>
          <w:u w:val="none" w:color="auto"/>
        </w:rPr>
        <w:t>条第</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項において準用される第</w:t>
      </w:r>
      <w:r>
        <w:rPr>
          <w:rFonts w:hint="eastAsia" w:asciiTheme="minorEastAsia" w:hAnsiTheme="minorEastAsia" w:eastAsiaTheme="minorEastAsia"/>
          <w:color w:val="auto"/>
          <w:kern w:val="2"/>
          <w:sz w:val="21"/>
          <w:u w:val="none" w:color="auto"/>
        </w:rPr>
        <w:t>40</w:t>
      </w:r>
      <w:r>
        <w:rPr>
          <w:rFonts w:hint="eastAsia" w:asciiTheme="minorEastAsia" w:hAnsiTheme="minorEastAsia" w:eastAsiaTheme="minorEastAsia"/>
          <w:color w:val="auto"/>
          <w:kern w:val="2"/>
          <w:sz w:val="21"/>
          <w:u w:val="none" w:color="auto"/>
        </w:rPr>
        <w:t>条第</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項の規定による支払を遅延し、相当の期間を定めてその支払を請求したにもかかわらず支払をしないときは、建設工事の全部又は一部の施工を一時中止することができる。この場合においては、請負者は、その理由を明示した書面により、直ちにその旨を契約担当者に通知しなければならない。</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第</w:t>
      </w:r>
      <w:r>
        <w:rPr>
          <w:rFonts w:hint="eastAsia" w:asciiTheme="minorEastAsia" w:hAnsiTheme="minorEastAsia" w:eastAsiaTheme="minorEastAsia"/>
          <w:color w:val="auto"/>
          <w:kern w:val="2"/>
          <w:sz w:val="21"/>
          <w:u w:val="none" w:color="auto"/>
        </w:rPr>
        <w:t>26</w:t>
      </w:r>
      <w:r>
        <w:rPr>
          <w:rFonts w:hint="eastAsia" w:asciiTheme="minorEastAsia" w:hAnsiTheme="minorEastAsia" w:eastAsiaTheme="minorEastAsia"/>
          <w:color w:val="auto"/>
          <w:kern w:val="2"/>
          <w:sz w:val="21"/>
          <w:u w:val="none" w:color="auto"/>
        </w:rPr>
        <w:t>条の</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の規定は、前項の規定により請負者が建設工事の施工を中止した場合について準用する。</w:t>
      </w:r>
    </w:p>
    <w:p>
      <w:pPr>
        <w:pStyle w:val="0"/>
        <w:autoSpaceDE w:val="0"/>
        <w:autoSpaceDN w:val="0"/>
        <w:adjustRightInd w:val="0"/>
        <w:ind w:left="800"/>
        <w:jc w:val="both"/>
        <w:rPr>
          <w:rFonts w:hint="eastAsia" w:asciiTheme="minorEastAsia" w:hAnsiTheme="minorEastAsia" w:eastAsiaTheme="minorEastAsia"/>
          <w:color w:val="auto"/>
          <w:sz w:val="20"/>
          <w:u w:val="none" w:color="auto"/>
        </w:rPr>
      </w:pPr>
    </w:p>
    <w:p>
      <w:pPr>
        <w:pStyle w:val="0"/>
        <w:autoSpaceDE w:val="0"/>
        <w:autoSpaceDN w:val="0"/>
        <w:adjustRightInd w:val="0"/>
        <w:ind w:leftChars="0" w:rightChars="0" w:firstLine="0" w:firstLineChars="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（契約不適合責任）</w:t>
      </w:r>
    </w:p>
    <w:p>
      <w:pPr>
        <w:pStyle w:val="0"/>
        <w:autoSpaceDE w:val="0"/>
        <w:autoSpaceDN w:val="0"/>
        <w:adjustRightInd w:val="0"/>
        <w:ind w:left="200" w:leftChars="0" w:rightChars="0" w:hanging="200" w:firstLineChars="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49</w:t>
      </w:r>
      <w:r>
        <w:rPr>
          <w:rFonts w:hint="eastAsia" w:asciiTheme="minorEastAsia" w:hAnsiTheme="minorEastAsia" w:eastAsiaTheme="minorEastAsia"/>
          <w:color w:val="auto"/>
          <w:kern w:val="2"/>
          <w:sz w:val="21"/>
          <w:u w:val="none" w:color="auto"/>
        </w:rPr>
        <w:t>条　契約担当者は、引き渡された工事目的物</w:t>
      </w:r>
      <w:r>
        <w:rPr>
          <w:rFonts w:hint="eastAsia" w:asciiTheme="minorEastAsia" w:hAnsiTheme="minorEastAsia" w:eastAsiaTheme="minorEastAsia"/>
          <w:color w:val="auto"/>
          <w:u w:val="none" w:color="auto"/>
          <w:shd w:val="clear" w:color="auto" w:fill="auto"/>
        </w:rPr>
        <w:t>が種類又は品質に関して契約の内容に適合しないもの（以下「契約不適合」という。）で</w:t>
      </w:r>
      <w:r>
        <w:rPr>
          <w:rFonts w:hint="eastAsia" w:asciiTheme="minorEastAsia" w:hAnsiTheme="minorEastAsia" w:eastAsiaTheme="minorEastAsia"/>
          <w:color w:val="auto"/>
          <w:kern w:val="2"/>
          <w:sz w:val="21"/>
          <w:u w:val="none" w:color="auto"/>
        </w:rPr>
        <w:t>あるときは、</w:t>
      </w:r>
      <w:r>
        <w:rPr>
          <w:rFonts w:hint="eastAsia" w:asciiTheme="minorEastAsia" w:hAnsiTheme="minorEastAsia" w:eastAsiaTheme="minorEastAsia"/>
          <w:color w:val="auto"/>
          <w:u w:val="none" w:color="auto"/>
          <w:shd w:val="clear" w:color="auto" w:fill="auto"/>
        </w:rPr>
        <w:t>請負者に対し、目的物の修補又は代替物の引渡しによる履行の追完</w:t>
      </w:r>
      <w:r>
        <w:rPr>
          <w:rFonts w:hint="eastAsia" w:asciiTheme="minorEastAsia" w:hAnsiTheme="minorEastAsia" w:eastAsiaTheme="minorEastAsia"/>
          <w:color w:val="auto"/>
          <w:kern w:val="2"/>
          <w:sz w:val="21"/>
          <w:u w:val="none" w:color="auto"/>
        </w:rPr>
        <w:t>を請求することができる。ただし、その</w:t>
      </w:r>
      <w:r>
        <w:rPr>
          <w:rFonts w:hint="eastAsia" w:asciiTheme="minorEastAsia" w:hAnsiTheme="minorEastAsia" w:eastAsiaTheme="minorEastAsia"/>
          <w:color w:val="auto"/>
          <w:u w:val="none" w:color="auto"/>
          <w:shd w:val="clear" w:color="auto" w:fill="auto"/>
        </w:rPr>
        <w:t>履行の追完</w:t>
      </w:r>
      <w:r>
        <w:rPr>
          <w:rFonts w:hint="eastAsia" w:asciiTheme="minorEastAsia" w:hAnsiTheme="minorEastAsia" w:eastAsiaTheme="minorEastAsia"/>
          <w:color w:val="auto"/>
          <w:kern w:val="2"/>
          <w:sz w:val="21"/>
          <w:u w:val="none" w:color="auto"/>
        </w:rPr>
        <w:t>に過分の費用を要するときは、契約担当者は履行の追完を請求することができない。</w:t>
      </w:r>
    </w:p>
    <w:p>
      <w:pPr>
        <w:pStyle w:val="0"/>
        <w:autoSpaceDE w:val="0"/>
        <w:autoSpaceDN w:val="0"/>
        <w:adjustRightInd w:val="0"/>
        <w:ind w:left="200" w:leftChars="0" w:rightChars="0" w:hanging="200" w:firstLineChars="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２　</w:t>
      </w:r>
      <w:r>
        <w:rPr>
          <w:rFonts w:hint="eastAsia" w:asciiTheme="minorEastAsia" w:hAnsiTheme="minorEastAsia" w:eastAsiaTheme="minorEastAsia"/>
          <w:color w:val="auto"/>
          <w:u w:val="none" w:color="auto"/>
          <w:shd w:val="clear" w:color="auto" w:fill="auto"/>
        </w:rPr>
        <w:t>前項の場合において、請負者は、契約担当</w:t>
      </w:r>
      <w:r>
        <w:rPr>
          <w:rFonts w:hint="eastAsia" w:asciiTheme="minorEastAsia" w:hAnsiTheme="minorEastAsia" w:eastAsiaTheme="minorEastAsia"/>
          <w:color w:val="auto"/>
          <w:spacing w:val="0"/>
          <w:u w:val="none" w:color="auto"/>
          <w:shd w:val="clear" w:color="auto" w:fill="auto"/>
          <w:fitText w:val="4000" w:id="1"/>
        </w:rPr>
        <w:t>者に不相当な負担を課するものでないと</w:t>
      </w:r>
      <w:r>
        <w:rPr>
          <w:rFonts w:hint="eastAsia" w:asciiTheme="minorEastAsia" w:hAnsiTheme="minorEastAsia" w:eastAsiaTheme="minorEastAsia"/>
          <w:color w:val="auto"/>
          <w:spacing w:val="5"/>
          <w:u w:val="none" w:color="auto"/>
          <w:shd w:val="clear" w:color="auto" w:fill="auto"/>
          <w:fitText w:val="4000" w:id="1"/>
        </w:rPr>
        <w:t>き</w:t>
      </w:r>
      <w:r>
        <w:rPr>
          <w:rFonts w:hint="eastAsia" w:asciiTheme="minorEastAsia" w:hAnsiTheme="minorEastAsia" w:eastAsiaTheme="minorEastAsia"/>
          <w:color w:val="auto"/>
          <w:u w:val="none" w:color="auto"/>
          <w:shd w:val="clear" w:color="auto" w:fill="auto"/>
        </w:rPr>
        <w:t>は、契約担当者が請求した方法と異なる方法による履行の追完をすることができる。</w:t>
      </w:r>
    </w:p>
    <w:p>
      <w:pPr>
        <w:pStyle w:val="0"/>
        <w:autoSpaceDE w:val="0"/>
        <w:autoSpaceDN w:val="0"/>
        <w:adjustRightInd w:val="0"/>
        <w:ind w:left="200" w:leftChars="0" w:rightChars="0" w:hanging="200" w:firstLineChars="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３</w:t>
      </w:r>
      <w:r>
        <w:rPr>
          <w:rFonts w:hint="eastAsia" w:asciiTheme="minorEastAsia" w:hAnsiTheme="minorEastAsia" w:eastAsiaTheme="minorEastAsia"/>
          <w:color w:val="auto"/>
          <w:u w:val="none" w:color="auto"/>
          <w:shd w:val="clear" w:color="auto" w:fill="auto"/>
        </w:rPr>
        <w:t>　第１項の場合において、契約担当者が相当の期間を定めて履行の追完の催告をし、その期間内に履行の追完がないときは、契約担当者は、その不適合の程度に応じて代金の減額を請求することができる。ただし、次の各号のいずれかに該当する場合は、催告をすることなく、直ちに代金の減額を請求することができる。</w:t>
      </w:r>
    </w:p>
    <w:p>
      <w:pPr>
        <w:pStyle w:val="0"/>
        <w:autoSpaceDE w:val="0"/>
        <w:autoSpaceDN w:val="0"/>
        <w:adjustRightInd w:val="0"/>
        <w:ind w:left="400" w:leftChars="0" w:rightChars="0" w:hanging="200" w:firstLineChars="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　履行の追完が不能であるとき。</w:t>
      </w:r>
    </w:p>
    <w:p>
      <w:pPr>
        <w:pStyle w:val="0"/>
        <w:autoSpaceDE w:val="0"/>
        <w:autoSpaceDN w:val="0"/>
        <w:adjustRightInd w:val="0"/>
        <w:ind w:left="400" w:leftChars="0" w:rightChars="0" w:hanging="200" w:firstLineChars="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w:t>
      </w:r>
      <w:r>
        <w:rPr>
          <w:rFonts w:hint="eastAsia" w:asciiTheme="minorEastAsia" w:hAnsiTheme="minorEastAsia" w:eastAsiaTheme="minorEastAsia"/>
          <w:color w:val="auto"/>
          <w:u w:val="none" w:color="auto"/>
          <w:shd w:val="clear" w:color="auto" w:fill="auto"/>
        </w:rPr>
        <w:t>請負者が履行の追完を拒絶する意思を明確に表示したとき。</w:t>
      </w:r>
    </w:p>
    <w:p>
      <w:pPr>
        <w:pStyle w:val="0"/>
        <w:autoSpaceDE w:val="0"/>
        <w:autoSpaceDN w:val="0"/>
        <w:adjustRightInd w:val="0"/>
        <w:ind w:left="400" w:leftChars="0" w:rightChars="0" w:hanging="200" w:firstLineChars="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　工事目的物の性質又は当事者の意思表示により、特定の日時又は一定の期間内に履行しなければ契約をした目的を達することができない場合において、請負者が履行の追完をしないでその時期を経過したとき。</w:t>
      </w:r>
    </w:p>
    <w:p>
      <w:pPr>
        <w:pStyle w:val="0"/>
        <w:autoSpaceDE w:val="0"/>
        <w:autoSpaceDN w:val="0"/>
        <w:adjustRightInd w:val="0"/>
        <w:ind w:left="400" w:leftChars="0" w:rightChars="0" w:hanging="200" w:firstLineChars="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　</w:t>
      </w:r>
      <w:r>
        <w:rPr>
          <w:rFonts w:hint="eastAsia" w:asciiTheme="minorEastAsia" w:hAnsiTheme="minorEastAsia" w:eastAsiaTheme="minorEastAsia"/>
          <w:color w:val="auto"/>
          <w:u w:val="none" w:color="auto"/>
          <w:shd w:val="clear" w:color="auto" w:fill="auto"/>
        </w:rPr>
        <w:t>前３号に掲げる場合のほか、契約担当者がこの項の規定による催告をしても履行の追完を受ける見込みがないことが明らかであるとき。</w:t>
      </w:r>
    </w:p>
    <w:p>
      <w:pPr>
        <w:pStyle w:val="0"/>
        <w:autoSpaceDE w:val="0"/>
        <w:autoSpaceDN w:val="0"/>
        <w:adjustRightInd w:val="0"/>
        <w:ind w:left="200" w:leftChars="0" w:rightChars="0" w:hanging="200" w:firstLineChars="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４　（削除）</w:t>
      </w:r>
    </w:p>
    <w:p>
      <w:pPr>
        <w:pStyle w:val="0"/>
        <w:autoSpaceDE w:val="0"/>
        <w:autoSpaceDN w:val="0"/>
        <w:adjustRightInd w:val="0"/>
        <w:ind w:left="800"/>
        <w:jc w:val="both"/>
        <w:rPr>
          <w:rFonts w:hint="eastAsia" w:asciiTheme="minorEastAsia" w:hAnsiTheme="minorEastAsia" w:eastAsiaTheme="minorEastAsia"/>
          <w:color w:val="auto"/>
          <w:sz w:val="20"/>
          <w:u w:val="none" w:color="auto"/>
        </w:rPr>
      </w:pPr>
    </w:p>
    <w:p>
      <w:pPr>
        <w:pStyle w:val="0"/>
        <w:autoSpaceDE w:val="0"/>
        <w:autoSpaceDN w:val="0"/>
        <w:adjustRightInd w:val="0"/>
        <w:ind w:left="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履行遅滞の場合における損害金等</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50</w:t>
      </w:r>
      <w:r>
        <w:rPr>
          <w:rFonts w:hint="eastAsia" w:asciiTheme="minorEastAsia" w:hAnsiTheme="minorEastAsia" w:eastAsiaTheme="minorEastAsia"/>
          <w:color w:val="auto"/>
          <w:kern w:val="2"/>
          <w:sz w:val="21"/>
          <w:u w:val="none" w:color="auto"/>
        </w:rPr>
        <w:t>条　（削除）</w:t>
      </w:r>
    </w:p>
    <w:p>
      <w:pPr>
        <w:pStyle w:val="0"/>
        <w:autoSpaceDE w:val="0"/>
        <w:autoSpaceDN w:val="0"/>
        <w:adjustRightInd w:val="0"/>
        <w:ind w:left="1400" w:hanging="800"/>
        <w:jc w:val="both"/>
        <w:rPr>
          <w:rFonts w:hint="eastAsia" w:asciiTheme="minorEastAsia" w:hAnsiTheme="minorEastAsia" w:eastAsiaTheme="minorEastAsia"/>
          <w:color w:val="auto"/>
          <w:u w:val="none" w:color="auto"/>
        </w:rPr>
      </w:pPr>
    </w:p>
    <w:p>
      <w:pPr>
        <w:pStyle w:val="0"/>
        <w:autoSpaceDE w:val="0"/>
        <w:autoSpaceDN w:val="0"/>
        <w:adjustRightInd w:val="0"/>
        <w:ind w:left="1400" w:hanging="8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5</w:t>
      </w:r>
      <w:r>
        <w:rPr>
          <w:rFonts w:hint="eastAsia" w:asciiTheme="minorEastAsia" w:hAnsiTheme="minorEastAsia" w:eastAsiaTheme="minorEastAsia"/>
          <w:color w:val="auto"/>
          <w:kern w:val="2"/>
          <w:sz w:val="21"/>
          <w:u w:val="none" w:color="auto"/>
        </w:rPr>
        <w:t>章　請負契約の解除</w:t>
      </w:r>
    </w:p>
    <w:p>
      <w:pPr>
        <w:pStyle w:val="0"/>
        <w:autoSpaceDE w:val="0"/>
        <w:autoSpaceDN w:val="0"/>
        <w:adjustRightInd w:val="0"/>
        <w:ind w:left="800"/>
        <w:jc w:val="both"/>
        <w:rPr>
          <w:rFonts w:hint="eastAsia" w:asciiTheme="minorEastAsia" w:hAnsiTheme="minorEastAsia" w:eastAsiaTheme="minorEastAsia"/>
          <w:color w:val="auto"/>
          <w:sz w:val="20"/>
          <w:u w:val="none" w:color="auto"/>
        </w:rPr>
      </w:pP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51</w:t>
      </w:r>
      <w:r>
        <w:rPr>
          <w:rFonts w:hint="eastAsia" w:asciiTheme="minorEastAsia" w:hAnsiTheme="minorEastAsia" w:eastAsiaTheme="minorEastAsia"/>
          <w:color w:val="auto"/>
          <w:kern w:val="2"/>
          <w:sz w:val="21"/>
          <w:u w:val="none" w:color="auto"/>
        </w:rPr>
        <w:t>条　削除</w:t>
      </w:r>
    </w:p>
    <w:p>
      <w:pPr>
        <w:pStyle w:val="0"/>
        <w:autoSpaceDE w:val="0"/>
        <w:autoSpaceDN w:val="0"/>
        <w:adjustRightInd w:val="0"/>
        <w:ind w:left="800"/>
        <w:jc w:val="both"/>
        <w:rPr>
          <w:rFonts w:hint="eastAsia" w:asciiTheme="minorEastAsia" w:hAnsiTheme="minorEastAsia" w:eastAsiaTheme="minorEastAsia"/>
          <w:color w:val="auto"/>
          <w:sz w:val="20"/>
          <w:u w:val="none" w:color="auto"/>
        </w:rPr>
      </w:pPr>
    </w:p>
    <w:p>
      <w:pPr>
        <w:pStyle w:val="0"/>
        <w:autoSpaceDE w:val="0"/>
        <w:autoSpaceDN w:val="0"/>
        <w:adjustRightInd w:val="0"/>
        <w:ind w:leftChars="0" w:rightChars="0" w:firstLine="210" w:firstLineChars="10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契約担当者の催告による解除権</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52</w:t>
      </w:r>
      <w:r>
        <w:rPr>
          <w:rFonts w:hint="eastAsia" w:asciiTheme="minorEastAsia" w:hAnsiTheme="minorEastAsia" w:eastAsiaTheme="minorEastAsia"/>
          <w:color w:val="auto"/>
          <w:kern w:val="2"/>
          <w:sz w:val="21"/>
          <w:u w:val="none" w:color="auto"/>
        </w:rPr>
        <w:t>条　契約担当者は、請負者が次の各号のいずれかに該当するときは、相当の期間を定めてその履行の催告をし、その期間内に履行がないときは、請負契約を解除することができる。ただし、その期間を経過した時における債務の不履行が請負契約及び取引上の社会通念に照らして軽微であるときは、この限りでない。</w:t>
      </w:r>
    </w:p>
    <w:p>
      <w:pPr>
        <w:pStyle w:val="0"/>
        <w:autoSpaceDE w:val="0"/>
        <w:autoSpaceDN w:val="0"/>
        <w:adjustRightInd w:val="0"/>
        <w:ind w:left="4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　正当な理由なく、建設工事に着手すべき期日を過ぎ、かつ、相当の期間を定めてその着手を催告したにもかかわらずその期間内に当該建設工事に着手しないとき。</w:t>
      </w:r>
    </w:p>
    <w:p>
      <w:pPr>
        <w:pStyle w:val="0"/>
        <w:autoSpaceDE w:val="0"/>
        <w:autoSpaceDN w:val="0"/>
        <w:adjustRightInd w:val="0"/>
        <w:ind w:left="4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工期内に建設工事を完成しないとき、又は工期経過後相当の期間内に建設工事を完成する見込みが明らかにないと認められるとき。</w:t>
      </w:r>
    </w:p>
    <w:p>
      <w:pPr>
        <w:pStyle w:val="0"/>
        <w:autoSpaceDE w:val="0"/>
        <w:autoSpaceDN w:val="0"/>
        <w:adjustRightInd w:val="0"/>
        <w:ind w:left="4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　相当の期間を定めてその設置を催告したにもかかわらずその期間内に第</w:t>
      </w:r>
      <w:r>
        <w:rPr>
          <w:rFonts w:hint="eastAsia" w:asciiTheme="minorEastAsia" w:hAnsiTheme="minorEastAsia" w:eastAsiaTheme="minorEastAsia"/>
          <w:color w:val="auto"/>
          <w:kern w:val="2"/>
          <w:sz w:val="21"/>
          <w:u w:val="none" w:color="auto"/>
        </w:rPr>
        <w:t>22</w:t>
      </w:r>
      <w:r>
        <w:rPr>
          <w:rFonts w:hint="eastAsia" w:asciiTheme="minorEastAsia" w:hAnsiTheme="minorEastAsia" w:eastAsiaTheme="minorEastAsia"/>
          <w:color w:val="auto"/>
          <w:kern w:val="2"/>
          <w:sz w:val="21"/>
          <w:u w:val="none" w:color="auto"/>
        </w:rPr>
        <w:t>条第</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項各号に掲げる者を設置しなかったとき。</w:t>
      </w:r>
    </w:p>
    <w:p>
      <w:pPr>
        <w:pStyle w:val="0"/>
        <w:autoSpaceDE w:val="0"/>
        <w:autoSpaceDN w:val="0"/>
        <w:adjustRightInd w:val="0"/>
        <w:ind w:left="4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　正当な理由なく、第</w:t>
      </w:r>
      <w:r>
        <w:rPr>
          <w:rFonts w:hint="eastAsia" w:asciiTheme="minorEastAsia" w:hAnsiTheme="minorEastAsia" w:eastAsiaTheme="minorEastAsia"/>
          <w:color w:val="auto"/>
          <w:kern w:val="2"/>
          <w:sz w:val="21"/>
          <w:u w:val="none" w:color="auto"/>
        </w:rPr>
        <w:t>49</w:t>
      </w:r>
      <w:r>
        <w:rPr>
          <w:rFonts w:hint="eastAsia" w:asciiTheme="minorEastAsia" w:hAnsiTheme="minorEastAsia" w:eastAsiaTheme="minorEastAsia"/>
          <w:color w:val="auto"/>
          <w:kern w:val="2"/>
          <w:sz w:val="21"/>
          <w:u w:val="none" w:color="auto"/>
        </w:rPr>
        <w:t>条第</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項の履行の追完がなされないとき。</w:t>
      </w:r>
    </w:p>
    <w:p>
      <w:pPr>
        <w:pStyle w:val="0"/>
        <w:autoSpaceDE w:val="0"/>
        <w:autoSpaceDN w:val="0"/>
        <w:adjustRightInd w:val="0"/>
        <w:ind w:left="4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(5)</w:t>
      </w:r>
      <w:r>
        <w:rPr>
          <w:rFonts w:hint="eastAsia" w:asciiTheme="minorEastAsia" w:hAnsiTheme="minorEastAsia" w:eastAsiaTheme="minorEastAsia"/>
          <w:color w:val="auto"/>
          <w:kern w:val="2"/>
          <w:sz w:val="21"/>
          <w:u w:val="none" w:color="auto"/>
        </w:rPr>
        <w:t>　前各号に掲げる場合のほか、請負契約に違反したとき。</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前項の規定により請負契約を解除しようとするときは、様式第</w:t>
      </w:r>
      <w:r>
        <w:rPr>
          <w:rFonts w:hint="eastAsia" w:asciiTheme="minorEastAsia" w:hAnsiTheme="minorEastAsia" w:eastAsiaTheme="minorEastAsia"/>
          <w:color w:val="auto"/>
          <w:kern w:val="2"/>
          <w:sz w:val="21"/>
          <w:u w:val="none" w:color="auto"/>
        </w:rPr>
        <w:t>20</w:t>
      </w:r>
      <w:r>
        <w:rPr>
          <w:rFonts w:hint="eastAsia" w:asciiTheme="minorEastAsia" w:hAnsiTheme="minorEastAsia" w:eastAsiaTheme="minorEastAsia"/>
          <w:color w:val="auto"/>
          <w:kern w:val="2"/>
          <w:sz w:val="21"/>
          <w:u w:val="none" w:color="auto"/>
        </w:rPr>
        <w:t>号による請負契約解除通知書により、請負者に通知するものとする。</w:t>
      </w:r>
    </w:p>
    <w:p>
      <w:pPr>
        <w:pStyle w:val="0"/>
        <w:autoSpaceDE w:val="0"/>
        <w:autoSpaceDN w:val="0"/>
        <w:adjustRightInd w:val="0"/>
        <w:ind w:left="800"/>
        <w:jc w:val="both"/>
        <w:rPr>
          <w:rFonts w:hint="eastAsia" w:asciiTheme="minorEastAsia" w:hAnsiTheme="minorEastAsia" w:eastAsiaTheme="minorEastAsia"/>
          <w:color w:val="auto"/>
          <w:sz w:val="20"/>
          <w:u w:val="none" w:color="auto"/>
        </w:rPr>
      </w:pPr>
    </w:p>
    <w:p>
      <w:pPr>
        <w:pStyle w:val="0"/>
        <w:autoSpaceDE w:val="0"/>
        <w:autoSpaceDN w:val="0"/>
        <w:adjustRightInd w:val="0"/>
        <w:ind w:left="800"/>
        <w:jc w:val="both"/>
        <w:rPr>
          <w:rFonts w:hint="eastAsia" w:asciiTheme="minorEastAsia" w:hAnsiTheme="minorEastAsia" w:eastAsiaTheme="minorEastAsia"/>
          <w:color w:val="auto"/>
          <w:sz w:val="20"/>
          <w:u w:val="none" w:color="auto"/>
        </w:rPr>
      </w:pPr>
    </w:p>
    <w:p>
      <w:pPr>
        <w:pStyle w:val="0"/>
        <w:autoSpaceDE w:val="0"/>
        <w:autoSpaceDN w:val="0"/>
        <w:adjustRightInd w:val="0"/>
        <w:ind w:left="200" w:leftChars="0" w:rightChars="0" w:hanging="200" w:firstLineChars="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（契約担当者の催告によらない解除権）</w:t>
      </w:r>
    </w:p>
    <w:p>
      <w:pPr>
        <w:pStyle w:val="0"/>
        <w:autoSpaceDE w:val="0"/>
        <w:autoSpaceDN w:val="0"/>
        <w:adjustRightInd w:val="0"/>
        <w:ind w:left="200" w:leftChars="0" w:rightChars="0" w:hanging="200" w:firstLineChars="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52</w:t>
      </w:r>
      <w:r>
        <w:rPr>
          <w:rFonts w:hint="eastAsia" w:asciiTheme="minorEastAsia" w:hAnsiTheme="minorEastAsia" w:eastAsiaTheme="minorEastAsia"/>
          <w:color w:val="auto"/>
          <w:kern w:val="2"/>
          <w:sz w:val="21"/>
          <w:u w:val="none" w:color="auto"/>
        </w:rPr>
        <w:t>条の</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契約担当者は、請負者が次の各号のいずれかに該当するときは、直ちに請負契約を解除することができる。</w:t>
      </w:r>
    </w:p>
    <w:p>
      <w:pPr>
        <w:pStyle w:val="0"/>
        <w:autoSpaceDE w:val="0"/>
        <w:autoSpaceDN w:val="0"/>
        <w:adjustRightInd w:val="0"/>
        <w:ind w:left="400" w:leftChars="0" w:rightChars="0" w:hanging="200" w:firstLineChars="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　第</w:t>
      </w:r>
      <w:r>
        <w:rPr>
          <w:rFonts w:hint="eastAsia" w:asciiTheme="minorEastAsia" w:hAnsiTheme="minorEastAsia" w:eastAsiaTheme="minorEastAsia"/>
          <w:color w:val="auto"/>
          <w:kern w:val="2"/>
          <w:sz w:val="21"/>
          <w:u w:val="none" w:color="auto"/>
        </w:rPr>
        <w:t>13</w:t>
      </w:r>
      <w:r>
        <w:rPr>
          <w:rFonts w:hint="eastAsia" w:asciiTheme="minorEastAsia" w:hAnsiTheme="minorEastAsia" w:eastAsiaTheme="minorEastAsia"/>
          <w:color w:val="auto"/>
          <w:kern w:val="2"/>
          <w:sz w:val="21"/>
          <w:u w:val="none" w:color="auto"/>
        </w:rPr>
        <w:t>条第</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項の規定に違反して請負代金債権を譲渡したとき。</w:t>
      </w:r>
    </w:p>
    <w:p>
      <w:pPr>
        <w:pStyle w:val="0"/>
        <w:autoSpaceDE w:val="0"/>
        <w:autoSpaceDN w:val="0"/>
        <w:adjustRightInd w:val="0"/>
        <w:ind w:left="400" w:leftChars="0" w:rightChars="0" w:hanging="200" w:firstLineChars="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請負契約の目的物を完成させることができないことが明らかであるとき。</w:t>
      </w:r>
    </w:p>
    <w:p>
      <w:pPr>
        <w:pStyle w:val="0"/>
        <w:autoSpaceDE w:val="0"/>
        <w:autoSpaceDN w:val="0"/>
        <w:adjustRightInd w:val="0"/>
        <w:ind w:left="400" w:leftChars="0" w:rightChars="0" w:hanging="200" w:firstLineChars="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　引き渡された工事目的物に契約不適合がある場合において、その不適合が目的物を除却した上で再び建設しなければ、契約の目的を達成することができないものであるとき。</w:t>
      </w:r>
    </w:p>
    <w:p>
      <w:pPr>
        <w:pStyle w:val="0"/>
        <w:autoSpaceDE w:val="0"/>
        <w:autoSpaceDN w:val="0"/>
        <w:adjustRightInd w:val="0"/>
        <w:ind w:left="400" w:leftChars="0" w:rightChars="0" w:hanging="200" w:firstLineChars="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　請負者が請負契約の目的物の完成の債務の履行を拒絶する意思を明確に表示したとき。</w:t>
      </w:r>
    </w:p>
    <w:p>
      <w:pPr>
        <w:pStyle w:val="0"/>
        <w:autoSpaceDE w:val="0"/>
        <w:autoSpaceDN w:val="0"/>
        <w:adjustRightInd w:val="0"/>
        <w:ind w:left="400" w:leftChars="0" w:rightChars="0" w:hanging="200" w:firstLineChars="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(5)</w:t>
      </w:r>
      <w:r>
        <w:rPr>
          <w:rFonts w:hint="eastAsia" w:asciiTheme="minorEastAsia" w:hAnsiTheme="minorEastAsia" w:eastAsiaTheme="minorEastAsia"/>
          <w:color w:val="auto"/>
          <w:kern w:val="2"/>
          <w:sz w:val="21"/>
          <w:u w:val="none" w:color="auto"/>
        </w:rPr>
        <w:t>　請負者の債務の一部の履行が不能である場合又は請負者がその債務の一部の履行を拒絶する意思を明確に表示した場合において、残存する部分のみでは契約をした目的を達することができないとき。</w:t>
      </w:r>
    </w:p>
    <w:p>
      <w:pPr>
        <w:pStyle w:val="0"/>
        <w:autoSpaceDE w:val="0"/>
        <w:autoSpaceDN w:val="0"/>
        <w:adjustRightInd w:val="0"/>
        <w:ind w:left="400" w:leftChars="0" w:rightChars="0" w:hanging="200" w:firstLineChars="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(6)</w:t>
      </w:r>
      <w:r>
        <w:rPr>
          <w:rFonts w:hint="eastAsia" w:asciiTheme="minorEastAsia" w:hAnsiTheme="minorEastAsia" w:eastAsiaTheme="minorEastAsia"/>
          <w:color w:val="auto"/>
          <w:kern w:val="2"/>
          <w:sz w:val="21"/>
          <w:u w:val="none" w:color="auto"/>
        </w:rPr>
        <w:t>　契約の目的物の性質や当事者の意思表示により、特定の日時又は一定の期間内に履行しなければ契約をした目的を達することができない場合において、請負者が履行をしないでその時期を経過したとき。</w:t>
      </w:r>
    </w:p>
    <w:p>
      <w:pPr>
        <w:pStyle w:val="0"/>
        <w:autoSpaceDE w:val="0"/>
        <w:autoSpaceDN w:val="0"/>
        <w:adjustRightInd w:val="0"/>
        <w:ind w:left="400" w:leftChars="0" w:rightChars="0" w:hanging="200" w:firstLineChars="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(7)</w:t>
      </w:r>
      <w:r>
        <w:rPr>
          <w:rFonts w:hint="eastAsia" w:asciiTheme="minorEastAsia" w:hAnsiTheme="minorEastAsia" w:eastAsiaTheme="minorEastAsia"/>
          <w:color w:val="auto"/>
          <w:kern w:val="2"/>
          <w:sz w:val="21"/>
          <w:u w:val="none" w:color="auto"/>
        </w:rPr>
        <w:t>　前各号に掲げる場合のほか、請負者がその債務の履行をせず、契約担当者が前条の催告をしても契約をした目的を達するのに足りる履行がされる見込みがないことが明らかであるとき。</w:t>
      </w:r>
    </w:p>
    <w:p>
      <w:pPr>
        <w:pStyle w:val="0"/>
        <w:autoSpaceDE w:val="0"/>
        <w:autoSpaceDN w:val="0"/>
        <w:adjustRightInd w:val="0"/>
        <w:ind w:left="400" w:leftChars="0" w:rightChars="0" w:hanging="200" w:firstLineChars="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(8)</w:t>
      </w:r>
      <w:r>
        <w:rPr>
          <w:rFonts w:hint="eastAsia" w:asciiTheme="minorEastAsia" w:hAnsiTheme="minorEastAsia" w:eastAsiaTheme="minorEastAsia"/>
          <w:color w:val="auto"/>
          <w:kern w:val="2"/>
          <w:sz w:val="21"/>
          <w:u w:val="none" w:color="auto"/>
        </w:rPr>
        <w:t>　暴力団（暴力団員による不当な行為の防止等に関する法律（平成３年法律第</w:t>
      </w:r>
      <w:r>
        <w:rPr>
          <w:rFonts w:hint="eastAsia" w:asciiTheme="minorEastAsia" w:hAnsiTheme="minorEastAsia" w:eastAsiaTheme="minorEastAsia"/>
          <w:color w:val="auto"/>
          <w:kern w:val="2"/>
          <w:sz w:val="21"/>
          <w:u w:val="none" w:color="auto"/>
        </w:rPr>
        <w:t>77</w:t>
      </w:r>
      <w:r>
        <w:rPr>
          <w:rFonts w:hint="eastAsia" w:asciiTheme="minorEastAsia" w:hAnsiTheme="minorEastAsia" w:eastAsiaTheme="minorEastAsia"/>
          <w:color w:val="auto"/>
          <w:kern w:val="2"/>
          <w:sz w:val="21"/>
          <w:u w:val="none" w:color="auto"/>
        </w:rPr>
        <w:t>号）第２条第２号に規定する暴力団をいう。以下この項において同じ｡</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又は暴力団員等（暴力団員による不当な行為の防止等に関する法律第２条第６号に規定する暴力団員（以下この号において「暴力団員」という。）又は暴力団員でなくなった日から５年を経過しない者をいう。以下この項において同じ。）が経営に実質的に関与していると認められる者に請負代金債権を譲渡したとき。</w:t>
      </w:r>
    </w:p>
    <w:p>
      <w:pPr>
        <w:pStyle w:val="0"/>
        <w:autoSpaceDE w:val="0"/>
        <w:autoSpaceDN w:val="0"/>
        <w:adjustRightInd w:val="0"/>
        <w:ind w:left="400" w:leftChars="0" w:rightChars="0" w:hanging="200" w:firstLineChars="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(9)</w:t>
      </w:r>
      <w:r>
        <w:rPr>
          <w:rFonts w:hint="eastAsia" w:asciiTheme="minorEastAsia" w:hAnsiTheme="minorEastAsia" w:eastAsiaTheme="minorEastAsia"/>
          <w:color w:val="auto"/>
          <w:kern w:val="2"/>
          <w:sz w:val="21"/>
          <w:u w:val="none" w:color="auto"/>
        </w:rPr>
        <w:t>　第</w:t>
      </w:r>
      <w:r>
        <w:rPr>
          <w:rFonts w:hint="eastAsia" w:asciiTheme="minorEastAsia" w:hAnsiTheme="minorEastAsia" w:eastAsiaTheme="minorEastAsia"/>
          <w:color w:val="auto"/>
          <w:kern w:val="2"/>
          <w:sz w:val="21"/>
          <w:u w:val="none" w:color="auto"/>
        </w:rPr>
        <w:t>54</w:t>
      </w:r>
      <w:r>
        <w:rPr>
          <w:rFonts w:hint="eastAsia" w:asciiTheme="minorEastAsia" w:hAnsiTheme="minorEastAsia" w:eastAsiaTheme="minorEastAsia"/>
          <w:color w:val="auto"/>
          <w:kern w:val="2"/>
          <w:sz w:val="21"/>
          <w:u w:val="none" w:color="auto"/>
        </w:rPr>
        <w:t>条又は第</w:t>
      </w:r>
      <w:r>
        <w:rPr>
          <w:rFonts w:hint="eastAsia" w:asciiTheme="minorEastAsia" w:hAnsiTheme="minorEastAsia" w:eastAsiaTheme="minorEastAsia"/>
          <w:color w:val="auto"/>
          <w:kern w:val="2"/>
          <w:sz w:val="21"/>
          <w:u w:val="none" w:color="auto"/>
        </w:rPr>
        <w:t>54</w:t>
      </w:r>
      <w:r>
        <w:rPr>
          <w:rFonts w:hint="eastAsia" w:asciiTheme="minorEastAsia" w:hAnsiTheme="minorEastAsia" w:eastAsiaTheme="minorEastAsia"/>
          <w:color w:val="auto"/>
          <w:kern w:val="2"/>
          <w:sz w:val="21"/>
          <w:u w:val="none" w:color="auto"/>
        </w:rPr>
        <w:t>条の</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の規定によらないで請負契約の解除を申し出たとき。</w:t>
      </w:r>
    </w:p>
    <w:p>
      <w:pPr>
        <w:pStyle w:val="0"/>
        <w:autoSpaceDE w:val="0"/>
        <w:autoSpaceDN w:val="0"/>
        <w:adjustRightInd w:val="0"/>
        <w:ind w:left="4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(10)</w:t>
      </w:r>
      <w:r>
        <w:rPr>
          <w:rFonts w:hint="eastAsia" w:asciiTheme="minorEastAsia" w:hAnsiTheme="minorEastAsia" w:eastAsiaTheme="minorEastAsia"/>
          <w:color w:val="auto"/>
          <w:kern w:val="2"/>
          <w:sz w:val="20"/>
          <w:u w:val="none" w:color="auto"/>
        </w:rPr>
        <w:t>　請負者（請負者が共同企業体を結成している場合にあっては、その構成員のいずれかの者。以下この号において同じ。）が次のいずれかに該当するとき。</w:t>
      </w:r>
    </w:p>
    <w:p>
      <w:pPr>
        <w:pStyle w:val="0"/>
        <w:autoSpaceDE w:val="0"/>
        <w:autoSpaceDN w:val="0"/>
        <w:adjustRightInd w:val="0"/>
        <w:ind w:left="840" w:hanging="640"/>
        <w:jc w:val="both"/>
        <w:rPr>
          <w:rFonts w:hint="eastAsia" w:asciiTheme="minorEastAsia" w:hAnsiTheme="minorEastAsia" w:eastAsiaTheme="minorEastAsia"/>
          <w:color w:val="auto"/>
          <w:kern w:val="2"/>
          <w:sz w:val="20"/>
          <w:u w:val="none" w:color="auto"/>
        </w:rPr>
      </w:pPr>
      <w:r>
        <w:rPr>
          <w:rFonts w:hint="eastAsia" w:asciiTheme="minorEastAsia" w:hAnsiTheme="minorEastAsia" w:eastAsiaTheme="minorEastAsia"/>
          <w:color w:val="auto"/>
          <w:kern w:val="2"/>
          <w:sz w:val="20"/>
          <w:u w:val="none" w:color="auto"/>
        </w:rPr>
        <w:t>　　ア　役員等（請負者が個人である場合にあっては当該個人その他経営に実質的に関与している者をいい、請負者が法人である場合にあっては当該法人の役員、その支店又は常時建設工事の請負契約を締結する事務所の代表者その他経営に実質的に関与している者をいう。以下この号において同じ。）が暴力団又は暴力団員等であると認められるとき。</w:t>
      </w:r>
    </w:p>
    <w:p>
      <w:pPr>
        <w:pStyle w:val="0"/>
        <w:autoSpaceDE w:val="0"/>
        <w:autoSpaceDN w:val="0"/>
        <w:adjustRightInd w:val="0"/>
        <w:ind w:left="840" w:hanging="64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0"/>
          <w:u w:val="none" w:color="auto"/>
        </w:rPr>
        <w:t>　　イ　役員等が自己、自社若しくは第三者の不正な利益を図る目的又は第三者に損害を加える目的をもって、暴力団又は暴力団員等を利用していると認められるとき。</w:t>
      </w:r>
    </w:p>
    <w:p>
      <w:pPr>
        <w:pStyle w:val="0"/>
        <w:autoSpaceDE w:val="0"/>
        <w:autoSpaceDN w:val="0"/>
        <w:adjustRightInd w:val="0"/>
        <w:ind w:left="840" w:hanging="84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0"/>
          <w:u w:val="none" w:color="auto"/>
        </w:rPr>
        <w:t>　　　ウ　役員等が暴力団又は暴力団員等に対して財産上の利益の供与又は不当に有利な取扱いをする等直接的又は積極的に暴力団の維持若しくは運営に協力し、又は関与していると認められるとき。</w:t>
      </w:r>
    </w:p>
    <w:p>
      <w:pPr>
        <w:pStyle w:val="0"/>
        <w:autoSpaceDE w:val="0"/>
        <w:autoSpaceDN w:val="0"/>
        <w:adjustRightInd w:val="0"/>
        <w:ind w:left="840" w:hanging="84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0"/>
          <w:u w:val="none" w:color="auto"/>
        </w:rPr>
        <w:t>　　　エ　役員等が、暴力団又は暴力団員等であることを知りながらこれを不当に利用していると認められるとき。</w:t>
      </w:r>
    </w:p>
    <w:p>
      <w:pPr>
        <w:pStyle w:val="0"/>
        <w:autoSpaceDE w:val="0"/>
        <w:autoSpaceDN w:val="0"/>
        <w:adjustRightInd w:val="0"/>
        <w:ind w:left="840" w:hanging="84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0"/>
          <w:u w:val="none" w:color="auto"/>
        </w:rPr>
        <w:t>　　　オ　アからエまでに該当するもののほか、役員等が暴力団又は暴力団員等と密接な関係を有していると認められるとき。</w:t>
      </w:r>
    </w:p>
    <w:p>
      <w:pPr>
        <w:pStyle w:val="0"/>
        <w:autoSpaceDE w:val="0"/>
        <w:autoSpaceDN w:val="0"/>
        <w:adjustRightInd w:val="0"/>
        <w:ind w:left="840" w:hanging="64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0"/>
          <w:u w:val="none" w:color="auto"/>
        </w:rPr>
        <w:t>　　カ　下請契約又は工事材料の購入契約その他の契約の締結に当たり、その相手方が暴力団関係業者であることを知りながら、当該契約を締結したと認められるとき。</w:t>
      </w:r>
    </w:p>
    <w:p>
      <w:pPr>
        <w:pStyle w:val="0"/>
        <w:autoSpaceDE w:val="0"/>
        <w:autoSpaceDN w:val="0"/>
        <w:adjustRightInd w:val="0"/>
        <w:ind w:left="840" w:hanging="64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0"/>
          <w:u w:val="none" w:color="auto"/>
        </w:rPr>
        <w:t>　　キ　暴力団関係業者を下請契約又は工事材料の購入契約その他の契約の相手方とした場合（カに該当する場合を除く。）に、契約担当者が請負者に対して当該契約の解除を求め、請負者がこれに従わなかったとき。</w:t>
      </w:r>
    </w:p>
    <w:p>
      <w:pPr>
        <w:pStyle w:val="0"/>
        <w:autoSpaceDE w:val="0"/>
        <w:autoSpaceDN w:val="0"/>
        <w:adjustRightInd w:val="0"/>
        <w:ind w:left="840" w:hanging="84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0"/>
          <w:u w:val="none" w:color="auto"/>
        </w:rPr>
        <w:t>　　　ク　契約担当者が第</w:t>
      </w:r>
      <w:r>
        <w:rPr>
          <w:rFonts w:hint="eastAsia" w:asciiTheme="minorEastAsia" w:hAnsiTheme="minorEastAsia" w:eastAsiaTheme="minorEastAsia"/>
          <w:color w:val="auto"/>
          <w:kern w:val="2"/>
          <w:sz w:val="20"/>
          <w:u w:val="none" w:color="auto"/>
        </w:rPr>
        <w:t>14</w:t>
      </w:r>
      <w:r>
        <w:rPr>
          <w:rFonts w:hint="eastAsia" w:asciiTheme="minorEastAsia" w:hAnsiTheme="minorEastAsia" w:eastAsiaTheme="minorEastAsia"/>
          <w:color w:val="auto"/>
          <w:kern w:val="2"/>
          <w:sz w:val="20"/>
          <w:u w:val="none" w:color="auto"/>
        </w:rPr>
        <w:t>条の２第３項の解除を求め、請負者が正当な理由がなくこれに従わなかったとき（キに該当する場合を除く</w:t>
      </w:r>
      <w:r>
        <w:rPr>
          <w:rFonts w:hint="eastAsia" w:asciiTheme="minorEastAsia" w:hAnsiTheme="minorEastAsia" w:eastAsiaTheme="minorEastAsia"/>
          <w:color w:val="auto"/>
          <w:w w:val="100"/>
          <w:kern w:val="0"/>
          <w:sz w:val="20"/>
          <w:u w:val="none" w:color="auto"/>
        </w:rPr>
        <w:t>。</w:t>
      </w:r>
      <w:r>
        <w:rPr>
          <w:rFonts w:hint="eastAsia" w:asciiTheme="minorEastAsia" w:hAnsiTheme="minorEastAsia" w:eastAsiaTheme="minorEastAsia"/>
          <w:color w:val="auto"/>
          <w:spacing w:val="1"/>
          <w:w w:val="100"/>
          <w:kern w:val="0"/>
          <w:sz w:val="20"/>
          <w:u w:val="none" w:color="auto"/>
        </w:rPr>
        <w:t>）</w:t>
      </w:r>
      <w:r>
        <w:rPr>
          <w:rFonts w:hint="eastAsia" w:asciiTheme="minorEastAsia" w:hAnsiTheme="minorEastAsia" w:eastAsiaTheme="minorEastAsia"/>
          <w:color w:val="auto"/>
          <w:kern w:val="2"/>
          <w:sz w:val="20"/>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前条第２項の規定は、前項の規定による解除に準用する。</w:t>
      </w:r>
    </w:p>
    <w:p>
      <w:pPr>
        <w:pStyle w:val="0"/>
        <w:autoSpaceDE w:val="0"/>
        <w:autoSpaceDN w:val="0"/>
        <w:adjustRightInd w:val="0"/>
        <w:ind w:left="800"/>
        <w:jc w:val="both"/>
        <w:rPr>
          <w:rFonts w:hint="eastAsia" w:asciiTheme="minorEastAsia" w:hAnsiTheme="minorEastAsia" w:eastAsiaTheme="minorEastAsia"/>
          <w:color w:val="auto"/>
          <w:sz w:val="20"/>
          <w:u w:val="none" w:color="auto"/>
        </w:rPr>
      </w:pPr>
    </w:p>
    <w:p>
      <w:pPr>
        <w:pStyle w:val="0"/>
        <w:autoSpaceDE w:val="0"/>
        <w:autoSpaceDN w:val="0"/>
        <w:adjustRightInd w:val="0"/>
        <w:ind w:left="200" w:leftChars="0" w:rightChars="0" w:firstLine="0" w:firstLineChars="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（契約担当者の責めに帰すべき事由による場合の解除の制限）</w:t>
      </w:r>
    </w:p>
    <w:p>
      <w:pPr>
        <w:pStyle w:val="0"/>
        <w:autoSpaceDE w:val="0"/>
        <w:autoSpaceDN w:val="0"/>
        <w:adjustRightInd w:val="0"/>
        <w:ind w:left="200" w:leftChars="0" w:rightChars="0" w:hanging="200" w:firstLineChars="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52</w:t>
      </w:r>
      <w:r>
        <w:rPr>
          <w:rFonts w:hint="eastAsia" w:asciiTheme="minorEastAsia" w:hAnsiTheme="minorEastAsia" w:eastAsiaTheme="minorEastAsia"/>
          <w:color w:val="auto"/>
          <w:kern w:val="2"/>
          <w:sz w:val="21"/>
          <w:u w:val="none" w:color="auto"/>
        </w:rPr>
        <w:t>条の</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　第</w:t>
      </w:r>
      <w:r>
        <w:rPr>
          <w:rFonts w:hint="eastAsia" w:asciiTheme="minorEastAsia" w:hAnsiTheme="minorEastAsia" w:eastAsiaTheme="minorEastAsia"/>
          <w:color w:val="auto"/>
          <w:kern w:val="2"/>
          <w:sz w:val="21"/>
          <w:u w:val="none" w:color="auto"/>
        </w:rPr>
        <w:t>52</w:t>
      </w:r>
      <w:r>
        <w:rPr>
          <w:rFonts w:hint="eastAsia" w:asciiTheme="minorEastAsia" w:hAnsiTheme="minorEastAsia" w:eastAsiaTheme="minorEastAsia"/>
          <w:color w:val="auto"/>
          <w:kern w:val="2"/>
          <w:sz w:val="21"/>
          <w:u w:val="none" w:color="auto"/>
        </w:rPr>
        <w:t>条第</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項各号又は前条第</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項各号に定める場合が契約担当者の責めに帰すべき事由によるものであるときは、契約担当者は、前２条の規定による契約の解除をすることができない。</w:t>
      </w:r>
    </w:p>
    <w:p>
      <w:pPr>
        <w:pStyle w:val="0"/>
        <w:autoSpaceDE w:val="0"/>
        <w:autoSpaceDN w:val="0"/>
        <w:adjustRightInd w:val="0"/>
        <w:ind w:left="800"/>
        <w:jc w:val="both"/>
        <w:rPr>
          <w:rFonts w:hint="eastAsia" w:asciiTheme="minorEastAsia" w:hAnsiTheme="minorEastAsia" w:eastAsiaTheme="minorEastAsia"/>
          <w:color w:val="auto"/>
          <w:sz w:val="20"/>
          <w:u w:val="none" w:color="auto"/>
        </w:rPr>
      </w:pPr>
    </w:p>
    <w:p>
      <w:pPr>
        <w:pStyle w:val="0"/>
        <w:autoSpaceDE w:val="0"/>
        <w:autoSpaceDN w:val="0"/>
        <w:adjustRightInd w:val="0"/>
        <w:ind w:left="0" w:leftChars="0" w:right="0" w:rightChars="0" w:firstLine="203" w:firstLineChars="1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（契約担当者の任意解除権）</w:t>
      </w:r>
      <w:r>
        <w:rPr>
          <w:rFonts w:hint="eastAsia" w:asciiTheme="minorEastAsia" w:hAnsiTheme="minorEastAsia" w:eastAsiaTheme="minorEastAsia"/>
          <w:color w:val="auto"/>
          <w:sz w:val="20"/>
          <w:u w:val="none" w:color="auto"/>
        </w:rPr>
        <w:t xml:space="preserve"> </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53</w:t>
      </w:r>
      <w:r>
        <w:rPr>
          <w:rFonts w:hint="eastAsia" w:asciiTheme="minorEastAsia" w:hAnsiTheme="minorEastAsia" w:eastAsiaTheme="minorEastAsia"/>
          <w:color w:val="auto"/>
          <w:kern w:val="2"/>
          <w:sz w:val="21"/>
          <w:u w:val="none" w:color="auto"/>
        </w:rPr>
        <w:t>条　契約担当者は、建設工事が完成するまでの間は、第</w:t>
      </w:r>
      <w:r>
        <w:rPr>
          <w:rFonts w:hint="eastAsia" w:asciiTheme="minorEastAsia" w:hAnsiTheme="minorEastAsia" w:eastAsiaTheme="minorEastAsia"/>
          <w:color w:val="auto"/>
          <w:kern w:val="2"/>
          <w:sz w:val="21"/>
          <w:u w:val="none" w:color="auto"/>
        </w:rPr>
        <w:t>52</w:t>
      </w:r>
      <w:r>
        <w:rPr>
          <w:rFonts w:hint="eastAsia" w:asciiTheme="minorEastAsia" w:hAnsiTheme="minorEastAsia" w:eastAsiaTheme="minorEastAsia"/>
          <w:color w:val="auto"/>
          <w:kern w:val="2"/>
          <w:sz w:val="21"/>
          <w:u w:val="none" w:color="auto"/>
        </w:rPr>
        <w:t>条又は第</w:t>
      </w:r>
      <w:r>
        <w:rPr>
          <w:rFonts w:hint="eastAsia" w:asciiTheme="minorEastAsia" w:hAnsiTheme="minorEastAsia" w:eastAsiaTheme="minorEastAsia"/>
          <w:color w:val="auto"/>
          <w:kern w:val="2"/>
          <w:sz w:val="21"/>
          <w:u w:val="none" w:color="auto"/>
        </w:rPr>
        <w:t>52</w:t>
      </w:r>
      <w:r>
        <w:rPr>
          <w:rFonts w:hint="eastAsia" w:asciiTheme="minorEastAsia" w:hAnsiTheme="minorEastAsia" w:eastAsiaTheme="minorEastAsia"/>
          <w:color w:val="auto"/>
          <w:kern w:val="2"/>
          <w:sz w:val="21"/>
          <w:u w:val="none" w:color="auto"/>
        </w:rPr>
        <w:t>条の</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の規定によるほか、必要があるときは、請負契約を解除することができる。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第</w:t>
      </w:r>
      <w:r>
        <w:rPr>
          <w:rFonts w:hint="eastAsia" w:asciiTheme="minorEastAsia" w:hAnsiTheme="minorEastAsia" w:eastAsiaTheme="minorEastAsia"/>
          <w:color w:val="auto"/>
          <w:kern w:val="2"/>
          <w:sz w:val="21"/>
          <w:u w:val="none" w:color="auto"/>
        </w:rPr>
        <w:t>52</w:t>
      </w:r>
      <w:r>
        <w:rPr>
          <w:rFonts w:hint="eastAsia" w:asciiTheme="minorEastAsia" w:hAnsiTheme="minorEastAsia" w:eastAsiaTheme="minorEastAsia"/>
          <w:color w:val="auto"/>
          <w:kern w:val="2"/>
          <w:sz w:val="21"/>
          <w:u w:val="none" w:color="auto"/>
        </w:rPr>
        <w:t>条第</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項の規定は、前項の規定による解除に準用する。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　県は、第</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項の規定により請負契約が解除されたことにより請負者に損害を及ぼしたときは、その損害につき必要な費用を負担しなければならない。</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　第</w:t>
      </w:r>
      <w:r>
        <w:rPr>
          <w:rFonts w:hint="eastAsia" w:asciiTheme="minorEastAsia" w:hAnsiTheme="minorEastAsia" w:eastAsiaTheme="minorEastAsia"/>
          <w:color w:val="auto"/>
          <w:kern w:val="2"/>
          <w:sz w:val="21"/>
          <w:u w:val="none" w:color="auto"/>
        </w:rPr>
        <w:t>26</w:t>
      </w:r>
      <w:r>
        <w:rPr>
          <w:rFonts w:hint="eastAsia" w:asciiTheme="minorEastAsia" w:hAnsiTheme="minorEastAsia" w:eastAsiaTheme="minorEastAsia"/>
          <w:color w:val="auto"/>
          <w:kern w:val="2"/>
          <w:sz w:val="21"/>
          <w:u w:val="none" w:color="auto"/>
        </w:rPr>
        <w:t>条の</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項の規定は、前項の規定により県が負担する費用の額の決定に準用する。</w:t>
      </w:r>
    </w:p>
    <w:p>
      <w:pPr>
        <w:pStyle w:val="0"/>
        <w:autoSpaceDE w:val="0"/>
        <w:autoSpaceDN w:val="0"/>
        <w:adjustRightInd w:val="0"/>
        <w:ind w:left="800"/>
        <w:jc w:val="both"/>
        <w:rPr>
          <w:rFonts w:hint="eastAsia" w:asciiTheme="minorEastAsia" w:hAnsiTheme="minorEastAsia" w:eastAsiaTheme="minorEastAsia"/>
          <w:color w:val="auto"/>
          <w:sz w:val="20"/>
          <w:u w:val="none" w:color="auto"/>
        </w:rPr>
      </w:pPr>
    </w:p>
    <w:p>
      <w:pPr>
        <w:pStyle w:val="0"/>
        <w:autoSpaceDE w:val="0"/>
        <w:autoSpaceDN w:val="0"/>
        <w:adjustRightInd w:val="0"/>
        <w:ind w:left="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請負者の催告による解除権</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54</w:t>
      </w:r>
      <w:r>
        <w:rPr>
          <w:rFonts w:hint="eastAsia" w:asciiTheme="minorEastAsia" w:hAnsiTheme="minorEastAsia" w:eastAsiaTheme="minorEastAsia"/>
          <w:color w:val="auto"/>
          <w:kern w:val="2"/>
          <w:sz w:val="21"/>
          <w:u w:val="none" w:color="auto"/>
        </w:rPr>
        <w:t>条　請負者は、契約担当者が請負契約に違反したときは、相当の期間を定めてその履行の催告をし、その期間内に履行がないときは、請負契約を解除することができる。ただし、その期間を経過した時における債務の不履行が請負契約及び取引上の社会通念に照らして軽微であるときは、この限りでない。</w:t>
      </w:r>
    </w:p>
    <w:p>
      <w:pPr>
        <w:pStyle w:val="0"/>
        <w:autoSpaceDE w:val="0"/>
        <w:autoSpaceDN w:val="0"/>
        <w:adjustRightInd w:val="0"/>
        <w:ind w:left="800"/>
        <w:jc w:val="both"/>
        <w:rPr>
          <w:rFonts w:hint="eastAsia" w:asciiTheme="minorEastAsia" w:hAnsiTheme="minorEastAsia" w:eastAsiaTheme="minorEastAsia"/>
          <w:color w:val="auto"/>
          <w:sz w:val="20"/>
          <w:u w:val="none" w:color="auto"/>
        </w:rPr>
      </w:pPr>
    </w:p>
    <w:p>
      <w:pPr>
        <w:pStyle w:val="0"/>
        <w:autoSpaceDE w:val="0"/>
        <w:autoSpaceDN w:val="0"/>
        <w:adjustRightInd w:val="0"/>
        <w:ind w:left="200" w:leftChars="0" w:rightChars="0" w:firstLine="0" w:firstLineChars="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請負者の催告によらない解除権</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Chars="0" w:rightChars="0" w:hanging="204" w:hangingChars="97"/>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54</w:t>
      </w:r>
      <w:r>
        <w:rPr>
          <w:rFonts w:hint="eastAsia" w:asciiTheme="minorEastAsia" w:hAnsiTheme="minorEastAsia" w:eastAsiaTheme="minorEastAsia"/>
          <w:color w:val="auto"/>
          <w:kern w:val="2"/>
          <w:sz w:val="21"/>
          <w:u w:val="none" w:color="auto"/>
        </w:rPr>
        <w:t>条の</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請負者は、次の各号のいずれかに該当する理由があるときは、直ちに請負契約を解除することができる。</w:t>
      </w:r>
    </w:p>
    <w:p>
      <w:pPr>
        <w:pStyle w:val="0"/>
        <w:autoSpaceDE w:val="0"/>
        <w:autoSpaceDN w:val="0"/>
        <w:adjustRightInd w:val="0"/>
        <w:ind w:left="518" w:leftChars="0" w:rightChars="0" w:hanging="200" w:firstLineChars="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　第</w:t>
      </w:r>
      <w:r>
        <w:rPr>
          <w:rFonts w:hint="eastAsia" w:asciiTheme="minorEastAsia" w:hAnsiTheme="minorEastAsia" w:eastAsiaTheme="minorEastAsia"/>
          <w:color w:val="auto"/>
          <w:kern w:val="2"/>
          <w:sz w:val="21"/>
          <w:u w:val="none" w:color="auto"/>
        </w:rPr>
        <w:t>29</w:t>
      </w:r>
      <w:r>
        <w:rPr>
          <w:rFonts w:hint="eastAsia" w:asciiTheme="minorEastAsia" w:hAnsiTheme="minorEastAsia" w:eastAsiaTheme="minorEastAsia"/>
          <w:color w:val="auto"/>
          <w:kern w:val="2"/>
          <w:sz w:val="21"/>
          <w:u w:val="none" w:color="auto"/>
        </w:rPr>
        <w:t>条第</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項の規定により設計図書を変更したため請負代金額が</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分の</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以上減少したとき。</w:t>
      </w:r>
    </w:p>
    <w:p>
      <w:pPr>
        <w:pStyle w:val="0"/>
        <w:autoSpaceDE w:val="0"/>
        <w:autoSpaceDN w:val="0"/>
        <w:adjustRightInd w:val="0"/>
        <w:ind w:left="518" w:leftChars="0" w:rightChars="0" w:hanging="200" w:firstLineChars="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第</w:t>
      </w:r>
      <w:r>
        <w:rPr>
          <w:rFonts w:hint="eastAsia" w:asciiTheme="minorEastAsia" w:hAnsiTheme="minorEastAsia" w:eastAsiaTheme="minorEastAsia"/>
          <w:color w:val="auto"/>
          <w:kern w:val="2"/>
          <w:sz w:val="21"/>
          <w:u w:val="none" w:color="auto"/>
        </w:rPr>
        <w:t>29</w:t>
      </w:r>
      <w:r>
        <w:rPr>
          <w:rFonts w:hint="eastAsia" w:asciiTheme="minorEastAsia" w:hAnsiTheme="minorEastAsia" w:eastAsiaTheme="minorEastAsia"/>
          <w:color w:val="auto"/>
          <w:kern w:val="2"/>
          <w:sz w:val="21"/>
          <w:u w:val="none" w:color="auto"/>
        </w:rPr>
        <w:t>条の</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項又は第</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項の規定による建設工事の施工の中止期間が工期の</w:t>
      </w:r>
      <w:r>
        <w:rPr>
          <w:rFonts w:hint="eastAsia" w:asciiTheme="minorEastAsia" w:hAnsiTheme="minorEastAsia" w:eastAsiaTheme="minorEastAsia"/>
          <w:color w:val="auto"/>
          <w:kern w:val="2"/>
          <w:sz w:val="21"/>
          <w:u w:val="none" w:color="auto"/>
        </w:rPr>
        <w:t>10</w:t>
      </w:r>
      <w:r>
        <w:rPr>
          <w:rFonts w:hint="eastAsia" w:asciiTheme="minorEastAsia" w:hAnsiTheme="minorEastAsia" w:eastAsiaTheme="minorEastAsia"/>
          <w:color w:val="auto"/>
          <w:kern w:val="2"/>
          <w:sz w:val="21"/>
          <w:u w:val="none" w:color="auto"/>
        </w:rPr>
        <w:t>分の</w:t>
      </w:r>
      <w:r>
        <w:rPr>
          <w:rFonts w:hint="eastAsia" w:asciiTheme="minorEastAsia" w:hAnsiTheme="minorEastAsia" w:eastAsiaTheme="minorEastAsia"/>
          <w:color w:val="auto"/>
          <w:kern w:val="2"/>
          <w:sz w:val="21"/>
          <w:u w:val="none" w:color="auto"/>
        </w:rPr>
        <w:t>5(</w:t>
      </w:r>
      <w:r>
        <w:rPr>
          <w:rFonts w:hint="eastAsia" w:asciiTheme="minorEastAsia" w:hAnsiTheme="minorEastAsia" w:eastAsiaTheme="minorEastAsia"/>
          <w:color w:val="auto"/>
          <w:kern w:val="2"/>
          <w:sz w:val="21"/>
          <w:u w:val="none" w:color="auto"/>
        </w:rPr>
        <w:t>工期の</w:t>
      </w:r>
      <w:r>
        <w:rPr>
          <w:rFonts w:hint="eastAsia" w:asciiTheme="minorEastAsia" w:hAnsiTheme="minorEastAsia" w:eastAsiaTheme="minorEastAsia"/>
          <w:color w:val="auto"/>
          <w:kern w:val="2"/>
          <w:sz w:val="21"/>
          <w:u w:val="none" w:color="auto"/>
        </w:rPr>
        <w:t>10</w:t>
      </w:r>
      <w:r>
        <w:rPr>
          <w:rFonts w:hint="eastAsia" w:asciiTheme="minorEastAsia" w:hAnsiTheme="minorEastAsia" w:eastAsiaTheme="minorEastAsia"/>
          <w:color w:val="auto"/>
          <w:kern w:val="2"/>
          <w:sz w:val="21"/>
          <w:u w:val="none" w:color="auto"/>
        </w:rPr>
        <w:t>分の</w:t>
      </w:r>
      <w:r>
        <w:rPr>
          <w:rFonts w:hint="eastAsia" w:asciiTheme="minorEastAsia" w:hAnsiTheme="minorEastAsia" w:eastAsiaTheme="minorEastAsia"/>
          <w:color w:val="auto"/>
          <w:kern w:val="2"/>
          <w:sz w:val="21"/>
          <w:u w:val="none" w:color="auto"/>
        </w:rPr>
        <w:t>5</w:t>
      </w:r>
      <w:r>
        <w:rPr>
          <w:rFonts w:hint="eastAsia" w:asciiTheme="minorEastAsia" w:hAnsiTheme="minorEastAsia" w:eastAsiaTheme="minorEastAsia"/>
          <w:color w:val="auto"/>
          <w:kern w:val="2"/>
          <w:sz w:val="21"/>
          <w:u w:val="none" w:color="auto"/>
        </w:rPr>
        <w:t>が</w:t>
      </w:r>
      <w:r>
        <w:rPr>
          <w:rFonts w:hint="eastAsia" w:asciiTheme="minorEastAsia" w:hAnsiTheme="minorEastAsia" w:eastAsiaTheme="minorEastAsia"/>
          <w:color w:val="auto"/>
          <w:kern w:val="2"/>
          <w:sz w:val="21"/>
          <w:u w:val="none" w:color="auto"/>
        </w:rPr>
        <w:t>6</w:t>
      </w:r>
      <w:r>
        <w:rPr>
          <w:rFonts w:hint="eastAsia" w:asciiTheme="minorEastAsia" w:hAnsiTheme="minorEastAsia" w:eastAsiaTheme="minorEastAsia"/>
          <w:color w:val="auto"/>
          <w:kern w:val="2"/>
          <w:sz w:val="21"/>
          <w:u w:val="none" w:color="auto"/>
        </w:rPr>
        <w:t>月を超えるときは、</w:t>
      </w:r>
      <w:r>
        <w:rPr>
          <w:rFonts w:hint="eastAsia" w:asciiTheme="minorEastAsia" w:hAnsiTheme="minorEastAsia" w:eastAsiaTheme="minorEastAsia"/>
          <w:color w:val="auto"/>
          <w:kern w:val="2"/>
          <w:sz w:val="21"/>
          <w:u w:val="none" w:color="auto"/>
        </w:rPr>
        <w:t>6</w:t>
      </w:r>
      <w:r>
        <w:rPr>
          <w:rFonts w:hint="eastAsia" w:asciiTheme="minorEastAsia" w:hAnsiTheme="minorEastAsia" w:eastAsiaTheme="minorEastAsia"/>
          <w:color w:val="auto"/>
          <w:kern w:val="2"/>
          <w:sz w:val="21"/>
          <w:u w:val="none" w:color="auto"/>
        </w:rPr>
        <w:t>月</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を超えたとき。ただし、中止が建設工事の一部のみの場合は、その一部を除いた他の部分の工事が完了した後</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月を経過しても、なおその中止が解除されないとき。</w:t>
      </w:r>
    </w:p>
    <w:p>
      <w:pPr>
        <w:pStyle w:val="0"/>
        <w:autoSpaceDE w:val="0"/>
        <w:autoSpaceDN w:val="0"/>
        <w:adjustRightInd w:val="0"/>
        <w:ind w:left="800"/>
        <w:jc w:val="both"/>
        <w:rPr>
          <w:rFonts w:hint="eastAsia" w:asciiTheme="minorEastAsia" w:hAnsiTheme="minorEastAsia" w:eastAsiaTheme="minorEastAsia"/>
          <w:color w:val="auto"/>
          <w:sz w:val="20"/>
          <w:u w:val="none" w:color="auto"/>
        </w:rPr>
      </w:pPr>
    </w:p>
    <w:p>
      <w:pPr>
        <w:pStyle w:val="0"/>
        <w:autoSpaceDE w:val="0"/>
        <w:autoSpaceDN w:val="0"/>
        <w:adjustRightInd w:val="0"/>
        <w:ind w:left="200" w:leftChars="0" w:rightChars="0" w:firstLine="0" w:firstLineChars="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（請負者の責めに帰すべき事由による場合の解除の制限）</w:t>
      </w:r>
    </w:p>
    <w:p>
      <w:pPr>
        <w:pStyle w:val="0"/>
        <w:autoSpaceDE w:val="0"/>
        <w:autoSpaceDN w:val="0"/>
        <w:adjustRightInd w:val="0"/>
        <w:ind w:leftChars="0" w:rightChars="0" w:hanging="204" w:hangingChars="97"/>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54</w:t>
      </w:r>
      <w:r>
        <w:rPr>
          <w:rFonts w:hint="eastAsia" w:asciiTheme="minorEastAsia" w:hAnsiTheme="minorEastAsia" w:eastAsiaTheme="minorEastAsia"/>
          <w:color w:val="auto"/>
          <w:kern w:val="2"/>
          <w:sz w:val="21"/>
          <w:u w:val="none" w:color="auto"/>
        </w:rPr>
        <w:t>条の３　第</w:t>
      </w:r>
      <w:r>
        <w:rPr>
          <w:rFonts w:hint="eastAsia" w:asciiTheme="minorEastAsia" w:hAnsiTheme="minorEastAsia" w:eastAsiaTheme="minorEastAsia"/>
          <w:color w:val="auto"/>
          <w:kern w:val="2"/>
          <w:sz w:val="21"/>
          <w:u w:val="none" w:color="auto"/>
        </w:rPr>
        <w:t>54</w:t>
      </w:r>
      <w:r>
        <w:rPr>
          <w:rFonts w:hint="eastAsia" w:asciiTheme="minorEastAsia" w:hAnsiTheme="minorEastAsia" w:eastAsiaTheme="minorEastAsia"/>
          <w:color w:val="auto"/>
          <w:kern w:val="2"/>
          <w:sz w:val="21"/>
          <w:u w:val="none" w:color="auto"/>
        </w:rPr>
        <w:t>条又は前条各号に定める場合が請負者の責めに帰すべき事由によるものであるときは、請負者は、前２条の規定による契約の解除をすることができない。</w:t>
      </w:r>
    </w:p>
    <w:p>
      <w:pPr>
        <w:pStyle w:val="0"/>
        <w:autoSpaceDE w:val="0"/>
        <w:autoSpaceDN w:val="0"/>
        <w:adjustRightInd w:val="0"/>
        <w:ind w:left="800"/>
        <w:jc w:val="both"/>
        <w:rPr>
          <w:rFonts w:hint="eastAsia" w:asciiTheme="minorEastAsia" w:hAnsiTheme="minorEastAsia" w:eastAsiaTheme="minorEastAsia"/>
          <w:color w:val="auto"/>
          <w:sz w:val="20"/>
          <w:u w:val="none" w:color="auto"/>
        </w:rPr>
      </w:pPr>
    </w:p>
    <w:p>
      <w:pPr>
        <w:pStyle w:val="0"/>
        <w:autoSpaceDE w:val="0"/>
        <w:autoSpaceDN w:val="0"/>
        <w:adjustRightInd w:val="0"/>
        <w:ind w:left="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解除に伴う措置</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55</w:t>
      </w:r>
      <w:r>
        <w:rPr>
          <w:rFonts w:hint="eastAsia" w:asciiTheme="minorEastAsia" w:hAnsiTheme="minorEastAsia" w:eastAsiaTheme="minorEastAsia"/>
          <w:color w:val="auto"/>
          <w:kern w:val="2"/>
          <w:sz w:val="21"/>
          <w:u w:val="none" w:color="auto"/>
        </w:rPr>
        <w:t>条　第</w:t>
      </w:r>
      <w:r>
        <w:rPr>
          <w:rFonts w:hint="eastAsia" w:asciiTheme="minorEastAsia" w:hAnsiTheme="minorEastAsia" w:eastAsiaTheme="minorEastAsia"/>
          <w:color w:val="auto"/>
          <w:kern w:val="2"/>
          <w:sz w:val="21"/>
          <w:u w:val="none" w:color="auto"/>
        </w:rPr>
        <w:t>39</w:t>
      </w:r>
      <w:r>
        <w:rPr>
          <w:rFonts w:hint="eastAsia" w:asciiTheme="minorEastAsia" w:hAnsiTheme="minorEastAsia" w:eastAsiaTheme="minorEastAsia"/>
          <w:color w:val="auto"/>
          <w:kern w:val="2"/>
          <w:sz w:val="21"/>
          <w:u w:val="none" w:color="auto"/>
        </w:rPr>
        <w:t>条第</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項から第</w:t>
      </w: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項までの規定は、請負契約が工事の完成前に解除された場合において準用する。この場合において、同条第</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項前段中「前項の完成届出書の提出を受けたとき」とあるのは「解除の通知をし、又は解除の通知を受けたとき」と、「建設工事の完成」とあるのは「出来形部分」と、同条第</w:t>
      </w: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項中「工事目的物」とあるのは「出来形部分及び部分払の対象となった特殊な工場製品」と読み替える。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契約担当者は、前項の規定によって準用される第</w:t>
      </w:r>
      <w:r>
        <w:rPr>
          <w:rFonts w:hint="eastAsia" w:asciiTheme="minorEastAsia" w:hAnsiTheme="minorEastAsia" w:eastAsiaTheme="minorEastAsia"/>
          <w:color w:val="auto"/>
          <w:kern w:val="2"/>
          <w:sz w:val="21"/>
          <w:u w:val="none" w:color="auto"/>
        </w:rPr>
        <w:t>39</w:t>
      </w:r>
      <w:r>
        <w:rPr>
          <w:rFonts w:hint="eastAsia" w:asciiTheme="minorEastAsia" w:hAnsiTheme="minorEastAsia" w:eastAsiaTheme="minorEastAsia"/>
          <w:color w:val="auto"/>
          <w:kern w:val="2"/>
          <w:sz w:val="21"/>
          <w:u w:val="none" w:color="auto"/>
        </w:rPr>
        <w:t>条第</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項前段の規定による通知をしたときは、前項の規定によって準用される第</w:t>
      </w:r>
      <w:r>
        <w:rPr>
          <w:rFonts w:hint="eastAsia" w:asciiTheme="minorEastAsia" w:hAnsiTheme="minorEastAsia" w:eastAsiaTheme="minorEastAsia"/>
          <w:color w:val="auto"/>
          <w:kern w:val="2"/>
          <w:sz w:val="21"/>
          <w:u w:val="none" w:color="auto"/>
        </w:rPr>
        <w:t>39</w:t>
      </w:r>
      <w:r>
        <w:rPr>
          <w:rFonts w:hint="eastAsia" w:asciiTheme="minorEastAsia" w:hAnsiTheme="minorEastAsia" w:eastAsiaTheme="minorEastAsia"/>
          <w:color w:val="auto"/>
          <w:kern w:val="2"/>
          <w:sz w:val="21"/>
          <w:u w:val="none" w:color="auto"/>
        </w:rPr>
        <w:t>条第</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項前段の検査に合格した出来形部分に相応する請負代金額を請負者に支払わなければならない。</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　第</w:t>
      </w:r>
      <w:r>
        <w:rPr>
          <w:rFonts w:hint="eastAsia" w:asciiTheme="minorEastAsia" w:hAnsiTheme="minorEastAsia" w:eastAsiaTheme="minorEastAsia"/>
          <w:color w:val="auto"/>
          <w:kern w:val="2"/>
          <w:sz w:val="21"/>
          <w:u w:val="none" w:color="auto"/>
        </w:rPr>
        <w:t>45</w:t>
      </w:r>
      <w:r>
        <w:rPr>
          <w:rFonts w:hint="eastAsia" w:asciiTheme="minorEastAsia" w:hAnsiTheme="minorEastAsia" w:eastAsiaTheme="minorEastAsia"/>
          <w:color w:val="auto"/>
          <w:kern w:val="2"/>
          <w:sz w:val="21"/>
          <w:u w:val="none" w:color="auto"/>
        </w:rPr>
        <w:t>条第</w:t>
      </w:r>
      <w:r>
        <w:rPr>
          <w:rFonts w:hint="eastAsia" w:asciiTheme="minorEastAsia" w:hAnsiTheme="minorEastAsia" w:eastAsiaTheme="minorEastAsia"/>
          <w:color w:val="auto"/>
          <w:kern w:val="2"/>
          <w:sz w:val="21"/>
          <w:u w:val="none" w:color="auto"/>
        </w:rPr>
        <w:t>5</w:t>
      </w:r>
      <w:r>
        <w:rPr>
          <w:rFonts w:hint="eastAsia" w:asciiTheme="minorEastAsia" w:hAnsiTheme="minorEastAsia" w:eastAsiaTheme="minorEastAsia"/>
          <w:color w:val="auto"/>
          <w:kern w:val="2"/>
          <w:sz w:val="21"/>
          <w:u w:val="none" w:color="auto"/>
        </w:rPr>
        <w:t>項の規定は、前項の出来形部分に相応する請負代金額の決定について準用する。この場合において、同条第</w:t>
      </w:r>
      <w:r>
        <w:rPr>
          <w:rFonts w:hint="eastAsia" w:asciiTheme="minorEastAsia" w:hAnsiTheme="minorEastAsia" w:eastAsiaTheme="minorEastAsia"/>
          <w:color w:val="auto"/>
          <w:kern w:val="2"/>
          <w:sz w:val="21"/>
          <w:u w:val="none" w:color="auto"/>
        </w:rPr>
        <w:t>5</w:t>
      </w:r>
      <w:r>
        <w:rPr>
          <w:rFonts w:hint="eastAsia" w:asciiTheme="minorEastAsia" w:hAnsiTheme="minorEastAsia" w:eastAsiaTheme="minorEastAsia"/>
          <w:color w:val="auto"/>
          <w:kern w:val="2"/>
          <w:sz w:val="21"/>
          <w:u w:val="none" w:color="auto"/>
        </w:rPr>
        <w:t>項本文中「出来高金額」とあるのは「第</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項の規定により準用される第</w:t>
      </w:r>
      <w:r>
        <w:rPr>
          <w:rFonts w:hint="eastAsia" w:asciiTheme="minorEastAsia" w:hAnsiTheme="minorEastAsia" w:eastAsiaTheme="minorEastAsia"/>
          <w:color w:val="auto"/>
          <w:kern w:val="2"/>
          <w:sz w:val="21"/>
          <w:u w:val="none" w:color="auto"/>
        </w:rPr>
        <w:t>39</w:t>
      </w:r>
      <w:r>
        <w:rPr>
          <w:rFonts w:hint="eastAsia" w:asciiTheme="minorEastAsia" w:hAnsiTheme="minorEastAsia" w:eastAsiaTheme="minorEastAsia"/>
          <w:color w:val="auto"/>
          <w:kern w:val="2"/>
          <w:sz w:val="21"/>
          <w:u w:val="none" w:color="auto"/>
        </w:rPr>
        <w:t>条第</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項前段の検査に合格した出来形部分に相応する請負代金額」と、同項ただし書中「第</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項の通知を受けた日から</w:t>
      </w:r>
      <w:r>
        <w:rPr>
          <w:rFonts w:hint="eastAsia" w:asciiTheme="minorEastAsia" w:hAnsiTheme="minorEastAsia" w:eastAsiaTheme="minorEastAsia"/>
          <w:color w:val="auto"/>
          <w:kern w:val="2"/>
          <w:sz w:val="21"/>
          <w:u w:val="none" w:color="auto"/>
        </w:rPr>
        <w:t>10</w:t>
      </w:r>
      <w:r>
        <w:rPr>
          <w:rFonts w:hint="eastAsia" w:asciiTheme="minorEastAsia" w:hAnsiTheme="minorEastAsia" w:eastAsiaTheme="minorEastAsia"/>
          <w:color w:val="auto"/>
          <w:kern w:val="2"/>
          <w:sz w:val="21"/>
          <w:u w:val="none" w:color="auto"/>
        </w:rPr>
        <w:t>日以内」とあるのは「第</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項の規定により準用される第</w:t>
      </w:r>
      <w:r>
        <w:rPr>
          <w:rFonts w:hint="eastAsia" w:asciiTheme="minorEastAsia" w:hAnsiTheme="minorEastAsia" w:eastAsiaTheme="minorEastAsia"/>
          <w:color w:val="auto"/>
          <w:kern w:val="2"/>
          <w:sz w:val="21"/>
          <w:u w:val="none" w:color="auto"/>
        </w:rPr>
        <w:t>39</w:t>
      </w:r>
      <w:r>
        <w:rPr>
          <w:rFonts w:hint="eastAsia" w:asciiTheme="minorEastAsia" w:hAnsiTheme="minorEastAsia" w:eastAsiaTheme="minorEastAsia"/>
          <w:color w:val="auto"/>
          <w:kern w:val="2"/>
          <w:sz w:val="21"/>
          <w:u w:val="none" w:color="auto"/>
        </w:rPr>
        <w:t>条第</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項前段の規定による通知を受けた日から</w:t>
      </w:r>
      <w:r>
        <w:rPr>
          <w:rFonts w:hint="eastAsia" w:asciiTheme="minorEastAsia" w:hAnsiTheme="minorEastAsia" w:eastAsiaTheme="minorEastAsia"/>
          <w:color w:val="auto"/>
          <w:kern w:val="2"/>
          <w:sz w:val="21"/>
          <w:u w:val="none" w:color="auto"/>
        </w:rPr>
        <w:t>14</w:t>
      </w:r>
      <w:r>
        <w:rPr>
          <w:rFonts w:hint="eastAsia" w:asciiTheme="minorEastAsia" w:hAnsiTheme="minorEastAsia" w:eastAsiaTheme="minorEastAsia"/>
          <w:color w:val="auto"/>
          <w:kern w:val="2"/>
          <w:sz w:val="21"/>
          <w:u w:val="none" w:color="auto"/>
        </w:rPr>
        <w:t>日以内」と読み替える。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　第</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項の場合において、第</w:t>
      </w:r>
      <w:r>
        <w:rPr>
          <w:rFonts w:hint="eastAsia" w:asciiTheme="minorEastAsia" w:hAnsiTheme="minorEastAsia" w:eastAsiaTheme="minorEastAsia"/>
          <w:color w:val="auto"/>
          <w:kern w:val="2"/>
          <w:sz w:val="21"/>
          <w:u w:val="none" w:color="auto"/>
        </w:rPr>
        <w:t>42</w:t>
      </w:r>
      <w:r>
        <w:rPr>
          <w:rFonts w:hint="eastAsia" w:asciiTheme="minorEastAsia" w:hAnsiTheme="minorEastAsia" w:eastAsiaTheme="minorEastAsia"/>
          <w:color w:val="auto"/>
          <w:kern w:val="2"/>
          <w:sz w:val="21"/>
          <w:u w:val="none" w:color="auto"/>
        </w:rPr>
        <w:t>条の規定による前払金があったときは、当該前払金の額</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45</w:t>
      </w:r>
      <w:r>
        <w:rPr>
          <w:rFonts w:hint="eastAsia" w:asciiTheme="minorEastAsia" w:hAnsiTheme="minorEastAsia" w:eastAsiaTheme="minorEastAsia"/>
          <w:color w:val="auto"/>
          <w:kern w:val="2"/>
          <w:sz w:val="21"/>
          <w:u w:val="none" w:color="auto"/>
        </w:rPr>
        <w:t>条の規定による部分払をしているときは、その部分払において償却した前払金の額を控除した額</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を第</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項の検査に合格した出来形部分に相応する請負代金額から控除した額を支払い、受領済みの前払金に余剰があるときは、請負者はその余剰額を返還しなければならない。</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5</w:t>
      </w:r>
      <w:r>
        <w:rPr>
          <w:rFonts w:hint="eastAsia" w:asciiTheme="minorEastAsia" w:hAnsiTheme="minorEastAsia" w:eastAsiaTheme="minorEastAsia"/>
          <w:color w:val="auto"/>
          <w:kern w:val="2"/>
          <w:sz w:val="21"/>
          <w:u w:val="none" w:color="auto"/>
        </w:rPr>
        <w:t>　前項の規定による返還に当たっては、当該余剰額に前払金の支払の日から返還の日までの日数に応じ、知事が別に定める割合で計算した額の利息を付さなければならない。ただし、前</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条の規定による解除の場合にあっては、この限りでない。</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6</w:t>
      </w:r>
      <w:r>
        <w:rPr>
          <w:rFonts w:hint="eastAsia" w:asciiTheme="minorEastAsia" w:hAnsiTheme="minorEastAsia" w:eastAsiaTheme="minorEastAsia"/>
          <w:color w:val="auto"/>
          <w:kern w:val="2"/>
          <w:sz w:val="21"/>
          <w:u w:val="none" w:color="auto"/>
        </w:rPr>
        <w:t>　請負者は、工事の完成前に請負契約が解除された場合において、支給材料があるときは、第</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項の検査に合格した出来形部分に使用されているものを除き、契約担当者に返還しなければならない。この場合において、当該支給材料が請負者の故意若しくは過失により滅失し、若しくは毀損したとき、又は同項の検査に合格しなかった出来形部分に使用されているときは、代品若しくは原状に復した支給材料を返還し、又は返還に代えてその損害につき必要な費用を負担しなければならない。</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7</w:t>
      </w:r>
      <w:r>
        <w:rPr>
          <w:rFonts w:hint="eastAsia" w:asciiTheme="minorEastAsia" w:hAnsiTheme="minorEastAsia" w:eastAsiaTheme="minorEastAsia"/>
          <w:color w:val="auto"/>
          <w:kern w:val="2"/>
          <w:sz w:val="21"/>
          <w:u w:val="none" w:color="auto"/>
        </w:rPr>
        <w:t>　請負者は、工事の完成前に請負契約が解除された場合において、貸与品があるときは、当該貸与品を契約担当者に返還しなければならない。この場合において、当該貸与品が請負者の故意又は過失により滅失し、又は毀損したときは、代品若しくは原状に復した貸与品を返還し、又は返還に代えてその損害を賠償しなければならない。</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8</w:t>
      </w:r>
      <w:r>
        <w:rPr>
          <w:rFonts w:hint="eastAsia" w:asciiTheme="minorEastAsia" w:hAnsiTheme="minorEastAsia" w:eastAsiaTheme="minorEastAsia"/>
          <w:color w:val="auto"/>
          <w:kern w:val="2"/>
          <w:sz w:val="21"/>
          <w:u w:val="none" w:color="auto"/>
        </w:rPr>
        <w:t>　第</w:t>
      </w:r>
      <w:r>
        <w:rPr>
          <w:rFonts w:hint="eastAsia" w:asciiTheme="minorEastAsia" w:hAnsiTheme="minorEastAsia" w:eastAsiaTheme="minorEastAsia"/>
          <w:color w:val="auto"/>
          <w:kern w:val="2"/>
          <w:sz w:val="21"/>
          <w:u w:val="none" w:color="auto"/>
        </w:rPr>
        <w:t>26</w:t>
      </w:r>
      <w:r>
        <w:rPr>
          <w:rFonts w:hint="eastAsia" w:asciiTheme="minorEastAsia" w:hAnsiTheme="minorEastAsia" w:eastAsiaTheme="minorEastAsia"/>
          <w:color w:val="auto"/>
          <w:kern w:val="2"/>
          <w:sz w:val="21"/>
          <w:u w:val="none" w:color="auto"/>
        </w:rPr>
        <w:t>条の</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項及び第</w:t>
      </w:r>
      <w:r>
        <w:rPr>
          <w:rFonts w:hint="eastAsia" w:asciiTheme="minorEastAsia" w:hAnsiTheme="minorEastAsia" w:eastAsiaTheme="minorEastAsia"/>
          <w:color w:val="auto"/>
          <w:kern w:val="2"/>
          <w:sz w:val="21"/>
          <w:u w:val="none" w:color="auto"/>
        </w:rPr>
        <w:t>5</w:t>
      </w:r>
      <w:r>
        <w:rPr>
          <w:rFonts w:hint="eastAsia" w:asciiTheme="minorEastAsia" w:hAnsiTheme="minorEastAsia" w:eastAsiaTheme="minorEastAsia"/>
          <w:color w:val="auto"/>
          <w:kern w:val="2"/>
          <w:sz w:val="21"/>
          <w:u w:val="none" w:color="auto"/>
        </w:rPr>
        <w:t>項の規定は、契約が解除された場合に準用する。この場合において、同条第</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項中「建設工事の完成、設計図書の変更等」とあるのは「請負契約の解除」と、同条第</w:t>
      </w:r>
      <w:r>
        <w:rPr>
          <w:rFonts w:hint="eastAsia" w:asciiTheme="minorEastAsia" w:hAnsiTheme="minorEastAsia" w:eastAsiaTheme="minorEastAsia"/>
          <w:color w:val="auto"/>
          <w:kern w:val="2"/>
          <w:sz w:val="21"/>
          <w:u w:val="none" w:color="auto"/>
        </w:rPr>
        <w:t>5</w:t>
      </w:r>
      <w:r>
        <w:rPr>
          <w:rFonts w:hint="eastAsia" w:asciiTheme="minorEastAsia" w:hAnsiTheme="minorEastAsia" w:eastAsiaTheme="minorEastAsia"/>
          <w:color w:val="auto"/>
          <w:kern w:val="2"/>
          <w:sz w:val="21"/>
          <w:u w:val="none" w:color="auto"/>
        </w:rPr>
        <w:t>項中「前項の期限までに」とあるのは「次項の期限までに」と読み替える。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9</w:t>
      </w:r>
      <w:r>
        <w:rPr>
          <w:rFonts w:hint="eastAsia" w:asciiTheme="minorEastAsia" w:hAnsiTheme="minorEastAsia" w:eastAsiaTheme="minorEastAsia"/>
          <w:color w:val="auto"/>
          <w:kern w:val="2"/>
          <w:sz w:val="21"/>
          <w:u w:val="none" w:color="auto"/>
        </w:rPr>
        <w:t>　第</w:t>
      </w:r>
      <w:r>
        <w:rPr>
          <w:rFonts w:hint="eastAsia" w:asciiTheme="minorEastAsia" w:hAnsiTheme="minorEastAsia" w:eastAsiaTheme="minorEastAsia"/>
          <w:color w:val="auto"/>
          <w:kern w:val="2"/>
          <w:sz w:val="21"/>
          <w:u w:val="none" w:color="auto"/>
        </w:rPr>
        <w:t>6</w:t>
      </w:r>
      <w:r>
        <w:rPr>
          <w:rFonts w:hint="eastAsia" w:asciiTheme="minorEastAsia" w:hAnsiTheme="minorEastAsia" w:eastAsiaTheme="minorEastAsia"/>
          <w:color w:val="auto"/>
          <w:kern w:val="2"/>
          <w:sz w:val="21"/>
          <w:u w:val="none" w:color="auto"/>
        </w:rPr>
        <w:t>項前段及び第</w:t>
      </w:r>
      <w:r>
        <w:rPr>
          <w:rFonts w:hint="eastAsia" w:asciiTheme="minorEastAsia" w:hAnsiTheme="minorEastAsia" w:eastAsiaTheme="minorEastAsia"/>
          <w:color w:val="auto"/>
          <w:kern w:val="2"/>
          <w:sz w:val="21"/>
          <w:u w:val="none" w:color="auto"/>
        </w:rPr>
        <w:t>7</w:t>
      </w:r>
      <w:r>
        <w:rPr>
          <w:rFonts w:hint="eastAsia" w:asciiTheme="minorEastAsia" w:hAnsiTheme="minorEastAsia" w:eastAsiaTheme="minorEastAsia"/>
          <w:color w:val="auto"/>
          <w:kern w:val="2"/>
          <w:sz w:val="21"/>
          <w:u w:val="none" w:color="auto"/>
        </w:rPr>
        <w:t>項前段の規定による請負者のとるべき措置の期限、方法等については請負契約の解除が請負者の責めに帰すべき事由によるときは契約担当者が定め、請負契約の解除が請負者の責めに帰すべき事由によらないときは請負者が契約担当者の意見を聴いて定めるものとし、第</w:t>
      </w:r>
      <w:r>
        <w:rPr>
          <w:rFonts w:hint="eastAsia" w:asciiTheme="minorEastAsia" w:hAnsiTheme="minorEastAsia" w:eastAsiaTheme="minorEastAsia"/>
          <w:color w:val="auto"/>
          <w:kern w:val="2"/>
          <w:sz w:val="21"/>
          <w:u w:val="none" w:color="auto"/>
        </w:rPr>
        <w:t>6</w:t>
      </w:r>
      <w:r>
        <w:rPr>
          <w:rFonts w:hint="eastAsia" w:asciiTheme="minorEastAsia" w:hAnsiTheme="minorEastAsia" w:eastAsiaTheme="minorEastAsia"/>
          <w:color w:val="auto"/>
          <w:kern w:val="2"/>
          <w:sz w:val="21"/>
          <w:u w:val="none" w:color="auto"/>
        </w:rPr>
        <w:t>項後段、第</w:t>
      </w:r>
      <w:r>
        <w:rPr>
          <w:rFonts w:hint="eastAsia" w:asciiTheme="minorEastAsia" w:hAnsiTheme="minorEastAsia" w:eastAsiaTheme="minorEastAsia"/>
          <w:color w:val="auto"/>
          <w:kern w:val="2"/>
          <w:sz w:val="21"/>
          <w:u w:val="none" w:color="auto"/>
        </w:rPr>
        <w:t>7</w:t>
      </w:r>
      <w:r>
        <w:rPr>
          <w:rFonts w:hint="eastAsia" w:asciiTheme="minorEastAsia" w:hAnsiTheme="minorEastAsia" w:eastAsiaTheme="minorEastAsia"/>
          <w:color w:val="auto"/>
          <w:kern w:val="2"/>
          <w:sz w:val="21"/>
          <w:u w:val="none" w:color="auto"/>
        </w:rPr>
        <w:t>項後段及び第</w:t>
      </w:r>
      <w:r>
        <w:rPr>
          <w:rFonts w:hint="eastAsia" w:asciiTheme="minorEastAsia" w:hAnsiTheme="minorEastAsia" w:eastAsiaTheme="minorEastAsia"/>
          <w:color w:val="auto"/>
          <w:kern w:val="2"/>
          <w:sz w:val="21"/>
          <w:u w:val="none" w:color="auto"/>
        </w:rPr>
        <w:t>8</w:t>
      </w:r>
      <w:r>
        <w:rPr>
          <w:rFonts w:hint="eastAsia" w:asciiTheme="minorEastAsia" w:hAnsiTheme="minorEastAsia" w:eastAsiaTheme="minorEastAsia"/>
          <w:color w:val="auto"/>
          <w:kern w:val="2"/>
          <w:sz w:val="21"/>
          <w:u w:val="none" w:color="auto"/>
        </w:rPr>
        <w:t>項において準用する第</w:t>
      </w:r>
      <w:r>
        <w:rPr>
          <w:rFonts w:hint="eastAsia" w:asciiTheme="minorEastAsia" w:hAnsiTheme="minorEastAsia" w:eastAsiaTheme="minorEastAsia"/>
          <w:color w:val="auto"/>
          <w:kern w:val="2"/>
          <w:sz w:val="21"/>
          <w:u w:val="none" w:color="auto"/>
        </w:rPr>
        <w:t>26</w:t>
      </w:r>
      <w:r>
        <w:rPr>
          <w:rFonts w:hint="eastAsia" w:asciiTheme="minorEastAsia" w:hAnsiTheme="minorEastAsia" w:eastAsiaTheme="minorEastAsia"/>
          <w:color w:val="auto"/>
          <w:kern w:val="2"/>
          <w:sz w:val="21"/>
          <w:u w:val="none" w:color="auto"/>
        </w:rPr>
        <w:t>条の</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項の規定による請負者のとるべき措置の期限、方法等については契約担当者が請負者の意見を聴いて定めるものとする。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0"/>
          <w:u w:val="none" w:color="auto"/>
        </w:rPr>
        <w:t>10</w:t>
      </w:r>
      <w:r>
        <w:rPr>
          <w:rFonts w:hint="eastAsia" w:asciiTheme="minorEastAsia" w:hAnsiTheme="minorEastAsia" w:eastAsiaTheme="minorEastAsia"/>
          <w:color w:val="auto"/>
          <w:kern w:val="2"/>
          <w:sz w:val="20"/>
          <w:u w:val="none" w:color="auto"/>
        </w:rPr>
        <w:t>　工事の完成後に請負契約が解除された場合は、解除に伴い生じる事項の処理については契約担当者及び請負者が民法の規定に従って協議して決める。</w:t>
      </w:r>
    </w:p>
    <w:p>
      <w:pPr>
        <w:pStyle w:val="0"/>
        <w:autoSpaceDE w:val="0"/>
        <w:autoSpaceDN w:val="0"/>
        <w:adjustRightInd w:val="0"/>
        <w:ind w:left="1400" w:hanging="800"/>
        <w:jc w:val="both"/>
        <w:rPr>
          <w:rFonts w:hint="eastAsia" w:asciiTheme="minorEastAsia" w:hAnsiTheme="minorEastAsia" w:eastAsiaTheme="minorEastAsia"/>
          <w:color w:val="auto"/>
          <w:u w:val="none" w:color="auto"/>
        </w:rPr>
      </w:pPr>
    </w:p>
    <w:p>
      <w:pPr>
        <w:pStyle w:val="0"/>
        <w:autoSpaceDE w:val="0"/>
        <w:autoSpaceDN w:val="0"/>
        <w:adjustRightInd w:val="0"/>
        <w:ind w:left="200" w:leftChars="0" w:rightChars="0" w:firstLine="0" w:firstLineChars="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（契約担当者の損害賠償請求等）</w:t>
      </w:r>
    </w:p>
    <w:p>
      <w:pPr>
        <w:pStyle w:val="0"/>
        <w:autoSpaceDE w:val="0"/>
        <w:autoSpaceDN w:val="0"/>
        <w:adjustRightInd w:val="0"/>
        <w:ind w:leftChars="0" w:rightChars="0" w:hanging="204" w:hangingChars="97"/>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55</w:t>
      </w:r>
      <w:r>
        <w:rPr>
          <w:rFonts w:hint="eastAsia" w:asciiTheme="minorEastAsia" w:hAnsiTheme="minorEastAsia" w:eastAsiaTheme="minorEastAsia"/>
          <w:color w:val="auto"/>
          <w:kern w:val="2"/>
          <w:sz w:val="21"/>
          <w:u w:val="none" w:color="auto"/>
        </w:rPr>
        <w:t>条の</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契約担当者は、請負者が次の各号のいずれかに該当するときは、これによって生じた損害の賠償を請求することができる。</w:t>
      </w:r>
    </w:p>
    <w:p>
      <w:pPr>
        <w:pStyle w:val="0"/>
        <w:autoSpaceDE w:val="0"/>
        <w:autoSpaceDN w:val="0"/>
        <w:adjustRightInd w:val="0"/>
        <w:ind w:left="518" w:leftChars="0" w:rightChars="0" w:hanging="200" w:firstLineChars="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　工期内に工事を完成することができないとき。</w:t>
      </w:r>
    </w:p>
    <w:p>
      <w:pPr>
        <w:pStyle w:val="0"/>
        <w:autoSpaceDE w:val="0"/>
        <w:autoSpaceDN w:val="0"/>
        <w:adjustRightInd w:val="0"/>
        <w:ind w:left="518" w:leftChars="0" w:rightChars="0" w:hanging="200" w:firstLineChars="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この工事目的物に契約不適合があるとき。</w:t>
      </w:r>
    </w:p>
    <w:p>
      <w:pPr>
        <w:pStyle w:val="0"/>
        <w:autoSpaceDE w:val="0"/>
        <w:autoSpaceDN w:val="0"/>
        <w:adjustRightInd w:val="0"/>
        <w:ind w:left="518" w:leftChars="0" w:rightChars="0" w:hanging="200" w:firstLineChars="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　第</w:t>
      </w:r>
      <w:r>
        <w:rPr>
          <w:rFonts w:hint="eastAsia" w:asciiTheme="minorEastAsia" w:hAnsiTheme="minorEastAsia" w:eastAsiaTheme="minorEastAsia"/>
          <w:color w:val="auto"/>
          <w:kern w:val="2"/>
          <w:sz w:val="21"/>
          <w:u w:val="none" w:color="auto"/>
        </w:rPr>
        <w:t>52</w:t>
      </w:r>
      <w:r>
        <w:rPr>
          <w:rFonts w:hint="eastAsia" w:asciiTheme="minorEastAsia" w:hAnsiTheme="minorEastAsia" w:eastAsiaTheme="minorEastAsia"/>
          <w:color w:val="auto"/>
          <w:kern w:val="2"/>
          <w:sz w:val="21"/>
          <w:u w:val="none" w:color="auto"/>
        </w:rPr>
        <w:t>条又は第</w:t>
      </w:r>
      <w:r>
        <w:rPr>
          <w:rFonts w:hint="eastAsia" w:asciiTheme="minorEastAsia" w:hAnsiTheme="minorEastAsia" w:eastAsiaTheme="minorEastAsia"/>
          <w:color w:val="auto"/>
          <w:kern w:val="2"/>
          <w:sz w:val="21"/>
          <w:u w:val="none" w:color="auto"/>
        </w:rPr>
        <w:t>52</w:t>
      </w:r>
      <w:r>
        <w:rPr>
          <w:rFonts w:hint="eastAsia" w:asciiTheme="minorEastAsia" w:hAnsiTheme="minorEastAsia" w:eastAsiaTheme="minorEastAsia"/>
          <w:color w:val="auto"/>
          <w:kern w:val="2"/>
          <w:sz w:val="21"/>
          <w:u w:val="none" w:color="auto"/>
        </w:rPr>
        <w:t>条の</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の規定により、工事目的物の完成後に請負契約が解除されたとき。</w:t>
      </w:r>
    </w:p>
    <w:p>
      <w:pPr>
        <w:pStyle w:val="0"/>
        <w:autoSpaceDE w:val="0"/>
        <w:autoSpaceDN w:val="0"/>
        <w:adjustRightInd w:val="0"/>
        <w:ind w:left="518" w:leftChars="0" w:rightChars="0" w:hanging="200" w:firstLineChars="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　前</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号に掲げる場合のほか、債務の本旨に従った履行をしないとき又は債務の履行が不能であるとき。</w:t>
      </w:r>
    </w:p>
    <w:p>
      <w:pPr>
        <w:pStyle w:val="0"/>
        <w:autoSpaceDE w:val="0"/>
        <w:autoSpaceDN w:val="0"/>
        <w:adjustRightInd w:val="0"/>
        <w:ind w:left="200" w:leftChars="0" w:rightChars="0" w:hanging="200" w:firstLineChars="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0"/>
          <w:u w:val="none" w:color="auto"/>
        </w:rPr>
        <w:t>2</w:t>
      </w:r>
      <w:r>
        <w:rPr>
          <w:rFonts w:hint="eastAsia" w:asciiTheme="minorEastAsia" w:hAnsiTheme="minorEastAsia" w:eastAsiaTheme="minorEastAsia"/>
          <w:color w:val="auto"/>
          <w:kern w:val="2"/>
          <w:sz w:val="20"/>
          <w:u w:val="none" w:color="auto"/>
        </w:rPr>
        <w:t>　次の各号のいずれかに該当するときは、前項の損害賠償に代えて、請負者は、請負代金額の</w:t>
      </w:r>
      <w:r>
        <w:rPr>
          <w:rFonts w:hint="eastAsia" w:asciiTheme="minorEastAsia" w:hAnsiTheme="minorEastAsia" w:eastAsiaTheme="minorEastAsia"/>
          <w:color w:val="auto"/>
          <w:kern w:val="2"/>
          <w:sz w:val="20"/>
          <w:u w:val="none" w:color="auto"/>
        </w:rPr>
        <w:t>10</w:t>
      </w:r>
      <w:r>
        <w:rPr>
          <w:rFonts w:hint="eastAsia" w:asciiTheme="minorEastAsia" w:hAnsiTheme="minorEastAsia" w:eastAsiaTheme="minorEastAsia"/>
          <w:color w:val="auto"/>
          <w:kern w:val="2"/>
          <w:sz w:val="20"/>
          <w:u w:val="none" w:color="auto"/>
        </w:rPr>
        <w:t>分の</w:t>
      </w:r>
      <w:r>
        <w:rPr>
          <w:rFonts w:hint="eastAsia" w:asciiTheme="minorEastAsia" w:hAnsiTheme="minorEastAsia" w:eastAsiaTheme="minorEastAsia"/>
          <w:color w:val="auto"/>
          <w:kern w:val="2"/>
          <w:sz w:val="20"/>
          <w:u w:val="none" w:color="auto"/>
        </w:rPr>
        <w:t>1</w:t>
      </w:r>
      <w:r>
        <w:rPr>
          <w:rFonts w:hint="eastAsia" w:asciiTheme="minorEastAsia" w:hAnsiTheme="minorEastAsia" w:eastAsiaTheme="minorEastAsia"/>
          <w:color w:val="auto"/>
          <w:kern w:val="2"/>
          <w:sz w:val="20"/>
          <w:u w:val="none" w:color="auto"/>
        </w:rPr>
        <w:t>に相当する額を違約金として契約担当者の指定する期間内に支払わなければならない。</w:t>
      </w:r>
    </w:p>
    <w:p>
      <w:pPr>
        <w:pStyle w:val="0"/>
        <w:autoSpaceDE w:val="0"/>
        <w:autoSpaceDN w:val="0"/>
        <w:adjustRightInd w:val="0"/>
        <w:ind w:left="518" w:leftChars="0" w:rightChars="0" w:hanging="200" w:firstLineChars="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　第</w:t>
      </w:r>
      <w:r>
        <w:rPr>
          <w:rFonts w:hint="eastAsia" w:asciiTheme="minorEastAsia" w:hAnsiTheme="minorEastAsia" w:eastAsiaTheme="minorEastAsia"/>
          <w:color w:val="auto"/>
          <w:kern w:val="2"/>
          <w:sz w:val="21"/>
          <w:u w:val="none" w:color="auto"/>
        </w:rPr>
        <w:t>52</w:t>
      </w:r>
      <w:r>
        <w:rPr>
          <w:rFonts w:hint="eastAsia" w:asciiTheme="minorEastAsia" w:hAnsiTheme="minorEastAsia" w:eastAsiaTheme="minorEastAsia"/>
          <w:color w:val="auto"/>
          <w:kern w:val="2"/>
          <w:sz w:val="21"/>
          <w:u w:val="none" w:color="auto"/>
        </w:rPr>
        <w:t>条又は第</w:t>
      </w:r>
      <w:r>
        <w:rPr>
          <w:rFonts w:hint="eastAsia" w:asciiTheme="minorEastAsia" w:hAnsiTheme="minorEastAsia" w:eastAsiaTheme="minorEastAsia"/>
          <w:color w:val="auto"/>
          <w:kern w:val="2"/>
          <w:sz w:val="21"/>
          <w:u w:val="none" w:color="auto"/>
        </w:rPr>
        <w:t>52</w:t>
      </w:r>
      <w:r>
        <w:rPr>
          <w:rFonts w:hint="eastAsia" w:asciiTheme="minorEastAsia" w:hAnsiTheme="minorEastAsia" w:eastAsiaTheme="minorEastAsia"/>
          <w:color w:val="auto"/>
          <w:kern w:val="2"/>
          <w:sz w:val="21"/>
          <w:u w:val="none" w:color="auto"/>
        </w:rPr>
        <w:t>条の</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の規定により工事目的物の完成前に請負契約が解除されたとき。</w:t>
      </w:r>
    </w:p>
    <w:p>
      <w:pPr>
        <w:pStyle w:val="0"/>
        <w:autoSpaceDE w:val="0"/>
        <w:autoSpaceDN w:val="0"/>
        <w:adjustRightInd w:val="0"/>
        <w:ind w:left="518" w:leftChars="0" w:rightChars="0" w:hanging="200" w:firstLineChars="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工事目的物の完成前に、請負者がその債務の履行を拒否し、又は請負者の責めに帰すべき事由によって請負者の債務について履行不能となったとき。</w:t>
      </w:r>
    </w:p>
    <w:p>
      <w:pPr>
        <w:pStyle w:val="0"/>
        <w:autoSpaceDE w:val="0"/>
        <w:autoSpaceDN w:val="0"/>
        <w:adjustRightInd w:val="0"/>
        <w:ind w:left="200" w:leftChars="0" w:rightChars="0" w:hanging="200" w:firstLineChars="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0"/>
          <w:u w:val="none" w:color="auto"/>
        </w:rPr>
        <w:t>3</w:t>
      </w:r>
      <w:r>
        <w:rPr>
          <w:rFonts w:hint="eastAsia" w:asciiTheme="minorEastAsia" w:hAnsiTheme="minorEastAsia" w:eastAsiaTheme="minorEastAsia"/>
          <w:color w:val="auto"/>
          <w:kern w:val="2"/>
          <w:sz w:val="20"/>
          <w:u w:val="none" w:color="auto"/>
        </w:rPr>
        <w:t>　次の各号に掲げる者が請負契約を解除した場合は、前項第２号に該当する場合とみなす。</w:t>
      </w:r>
    </w:p>
    <w:p>
      <w:pPr>
        <w:pStyle w:val="0"/>
        <w:autoSpaceDE w:val="0"/>
        <w:autoSpaceDN w:val="0"/>
        <w:adjustRightInd w:val="0"/>
        <w:ind w:left="518" w:leftChars="0" w:rightChars="0" w:hanging="200" w:firstLineChars="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　請負者について破産手続開始の決定があった場合において、破産法（平成</w:t>
      </w:r>
      <w:r>
        <w:rPr>
          <w:rFonts w:hint="eastAsia" w:asciiTheme="minorEastAsia" w:hAnsiTheme="minorEastAsia" w:eastAsiaTheme="minorEastAsia"/>
          <w:color w:val="auto"/>
          <w:kern w:val="2"/>
          <w:sz w:val="21"/>
          <w:u w:val="none" w:color="auto"/>
        </w:rPr>
        <w:t>16</w:t>
      </w:r>
      <w:r>
        <w:rPr>
          <w:rFonts w:hint="eastAsia" w:asciiTheme="minorEastAsia" w:hAnsiTheme="minorEastAsia" w:eastAsiaTheme="minorEastAsia"/>
          <w:color w:val="auto"/>
          <w:kern w:val="2"/>
          <w:sz w:val="21"/>
          <w:u w:val="none" w:color="auto"/>
        </w:rPr>
        <w:t>年法律第</w:t>
      </w:r>
      <w:r>
        <w:rPr>
          <w:rFonts w:hint="eastAsia" w:asciiTheme="minorEastAsia" w:hAnsiTheme="minorEastAsia" w:eastAsiaTheme="minorEastAsia"/>
          <w:color w:val="auto"/>
          <w:kern w:val="2"/>
          <w:sz w:val="21"/>
          <w:u w:val="none" w:color="auto"/>
        </w:rPr>
        <w:t>75</w:t>
      </w:r>
      <w:r>
        <w:rPr>
          <w:rFonts w:hint="eastAsia" w:asciiTheme="minorEastAsia" w:hAnsiTheme="minorEastAsia" w:eastAsiaTheme="minorEastAsia"/>
          <w:color w:val="auto"/>
          <w:kern w:val="2"/>
          <w:sz w:val="21"/>
          <w:u w:val="none" w:color="auto"/>
        </w:rPr>
        <w:t>号）の規定により選任された破産管財人</w:t>
      </w:r>
    </w:p>
    <w:p>
      <w:pPr>
        <w:pStyle w:val="0"/>
        <w:autoSpaceDE w:val="0"/>
        <w:autoSpaceDN w:val="0"/>
        <w:adjustRightInd w:val="0"/>
        <w:ind w:left="518" w:leftChars="0" w:rightChars="0" w:hanging="200" w:firstLineChars="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請負者について更生手続開始の決定があった場合において、会社更生法（平成</w:t>
      </w:r>
      <w:r>
        <w:rPr>
          <w:rFonts w:hint="eastAsia" w:asciiTheme="minorEastAsia" w:hAnsiTheme="minorEastAsia" w:eastAsiaTheme="minorEastAsia"/>
          <w:color w:val="auto"/>
          <w:kern w:val="2"/>
          <w:sz w:val="21"/>
          <w:u w:val="none" w:color="auto"/>
        </w:rPr>
        <w:t>14</w:t>
      </w:r>
      <w:r>
        <w:rPr>
          <w:rFonts w:hint="eastAsia" w:asciiTheme="minorEastAsia" w:hAnsiTheme="minorEastAsia" w:eastAsiaTheme="minorEastAsia"/>
          <w:color w:val="auto"/>
          <w:kern w:val="2"/>
          <w:sz w:val="21"/>
          <w:u w:val="none" w:color="auto"/>
        </w:rPr>
        <w:t>年法律第</w:t>
      </w:r>
      <w:r>
        <w:rPr>
          <w:rFonts w:hint="eastAsia" w:asciiTheme="minorEastAsia" w:hAnsiTheme="minorEastAsia" w:eastAsiaTheme="minorEastAsia"/>
          <w:color w:val="auto"/>
          <w:kern w:val="2"/>
          <w:sz w:val="21"/>
          <w:u w:val="none" w:color="auto"/>
        </w:rPr>
        <w:t>154</w:t>
      </w:r>
      <w:r>
        <w:rPr>
          <w:rFonts w:hint="eastAsia" w:asciiTheme="minorEastAsia" w:hAnsiTheme="minorEastAsia" w:eastAsiaTheme="minorEastAsia"/>
          <w:color w:val="auto"/>
          <w:kern w:val="2"/>
          <w:sz w:val="21"/>
          <w:u w:val="none" w:color="auto"/>
        </w:rPr>
        <w:t>号）の規定により選任された管財人</w:t>
      </w:r>
    </w:p>
    <w:p>
      <w:pPr>
        <w:pStyle w:val="0"/>
        <w:autoSpaceDE w:val="0"/>
        <w:autoSpaceDN w:val="0"/>
        <w:adjustRightInd w:val="0"/>
        <w:ind w:left="518" w:leftChars="0" w:rightChars="0" w:hanging="200" w:firstLineChars="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　請負者について再生手続開始の決定があった場合において、民事再生法（平成</w:t>
      </w:r>
      <w:r>
        <w:rPr>
          <w:rFonts w:hint="eastAsia" w:asciiTheme="minorEastAsia" w:hAnsiTheme="minorEastAsia" w:eastAsiaTheme="minorEastAsia"/>
          <w:color w:val="auto"/>
          <w:kern w:val="2"/>
          <w:sz w:val="21"/>
          <w:u w:val="none" w:color="auto"/>
        </w:rPr>
        <w:t>11</w:t>
      </w:r>
      <w:r>
        <w:rPr>
          <w:rFonts w:hint="eastAsia" w:asciiTheme="minorEastAsia" w:hAnsiTheme="minorEastAsia" w:eastAsiaTheme="minorEastAsia"/>
          <w:color w:val="auto"/>
          <w:kern w:val="2"/>
          <w:sz w:val="21"/>
          <w:u w:val="none" w:color="auto"/>
        </w:rPr>
        <w:t>年法律第</w:t>
      </w:r>
      <w:r>
        <w:rPr>
          <w:rFonts w:hint="eastAsia" w:asciiTheme="minorEastAsia" w:hAnsiTheme="minorEastAsia" w:eastAsiaTheme="minorEastAsia"/>
          <w:color w:val="auto"/>
          <w:kern w:val="2"/>
          <w:sz w:val="21"/>
          <w:u w:val="none" w:color="auto"/>
        </w:rPr>
        <w:t>225</w:t>
      </w:r>
      <w:r>
        <w:rPr>
          <w:rFonts w:hint="eastAsia" w:asciiTheme="minorEastAsia" w:hAnsiTheme="minorEastAsia" w:eastAsiaTheme="minorEastAsia"/>
          <w:color w:val="auto"/>
          <w:kern w:val="2"/>
          <w:sz w:val="21"/>
          <w:u w:val="none" w:color="auto"/>
        </w:rPr>
        <w:t>号）の規定による再生債務者等</w:t>
      </w:r>
    </w:p>
    <w:p>
      <w:pPr>
        <w:pStyle w:val="0"/>
        <w:autoSpaceDE w:val="0"/>
        <w:autoSpaceDN w:val="0"/>
        <w:adjustRightInd w:val="0"/>
        <w:ind w:left="200" w:leftChars="0" w:rightChars="0" w:hanging="200" w:firstLineChars="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0"/>
          <w:u w:val="none" w:color="auto"/>
        </w:rPr>
        <w:t>4</w:t>
      </w:r>
      <w:r>
        <w:rPr>
          <w:rFonts w:hint="eastAsia" w:asciiTheme="minorEastAsia" w:hAnsiTheme="minorEastAsia" w:eastAsiaTheme="minorEastAsia"/>
          <w:color w:val="auto"/>
          <w:kern w:val="2"/>
          <w:sz w:val="20"/>
          <w:u w:val="none" w:color="auto"/>
        </w:rPr>
        <w:t>　第</w:t>
      </w:r>
      <w:r>
        <w:rPr>
          <w:rFonts w:hint="eastAsia" w:asciiTheme="minorEastAsia" w:hAnsiTheme="minorEastAsia" w:eastAsiaTheme="minorEastAsia"/>
          <w:color w:val="auto"/>
          <w:kern w:val="2"/>
          <w:sz w:val="20"/>
          <w:u w:val="none" w:color="auto"/>
        </w:rPr>
        <w:t>1</w:t>
      </w:r>
      <w:r>
        <w:rPr>
          <w:rFonts w:hint="eastAsia" w:asciiTheme="minorEastAsia" w:hAnsiTheme="minorEastAsia" w:eastAsiaTheme="minorEastAsia"/>
          <w:color w:val="auto"/>
          <w:kern w:val="2"/>
          <w:sz w:val="20"/>
          <w:u w:val="none" w:color="auto"/>
        </w:rPr>
        <w:t>項各号又は第</w:t>
      </w:r>
      <w:r>
        <w:rPr>
          <w:rFonts w:hint="eastAsia" w:asciiTheme="minorEastAsia" w:hAnsiTheme="minorEastAsia" w:eastAsiaTheme="minorEastAsia"/>
          <w:color w:val="auto"/>
          <w:kern w:val="2"/>
          <w:sz w:val="20"/>
          <w:u w:val="none" w:color="auto"/>
        </w:rPr>
        <w:t>2</w:t>
      </w:r>
      <w:r>
        <w:rPr>
          <w:rFonts w:hint="eastAsia" w:asciiTheme="minorEastAsia" w:hAnsiTheme="minorEastAsia" w:eastAsiaTheme="minorEastAsia"/>
          <w:color w:val="auto"/>
          <w:kern w:val="2"/>
          <w:sz w:val="20"/>
          <w:u w:val="none" w:color="auto"/>
        </w:rPr>
        <w:t>項各号に定める場合（前項の規定により第</w:t>
      </w:r>
      <w:r>
        <w:rPr>
          <w:rFonts w:hint="eastAsia" w:asciiTheme="minorEastAsia" w:hAnsiTheme="minorEastAsia" w:eastAsiaTheme="minorEastAsia"/>
          <w:color w:val="auto"/>
          <w:kern w:val="2"/>
          <w:sz w:val="20"/>
          <w:u w:val="none" w:color="auto"/>
        </w:rPr>
        <w:t>2</w:t>
      </w:r>
      <w:r>
        <w:rPr>
          <w:rFonts w:hint="eastAsia" w:asciiTheme="minorEastAsia" w:hAnsiTheme="minorEastAsia" w:eastAsiaTheme="minorEastAsia"/>
          <w:color w:val="auto"/>
          <w:kern w:val="2"/>
          <w:sz w:val="20"/>
          <w:u w:val="none" w:color="auto"/>
        </w:rPr>
        <w:t>項第</w:t>
      </w:r>
      <w:r>
        <w:rPr>
          <w:rFonts w:hint="eastAsia" w:asciiTheme="minorEastAsia" w:hAnsiTheme="minorEastAsia" w:eastAsiaTheme="minorEastAsia"/>
          <w:color w:val="auto"/>
          <w:kern w:val="2"/>
          <w:sz w:val="20"/>
          <w:u w:val="none" w:color="auto"/>
        </w:rPr>
        <w:t>2</w:t>
      </w:r>
      <w:r>
        <w:rPr>
          <w:rFonts w:hint="eastAsia" w:asciiTheme="minorEastAsia" w:hAnsiTheme="minorEastAsia" w:eastAsiaTheme="minorEastAsia"/>
          <w:color w:val="auto"/>
          <w:kern w:val="2"/>
          <w:sz w:val="20"/>
          <w:u w:val="none" w:color="auto"/>
        </w:rPr>
        <w:t>号に該当する場合とみなされる場合を除く。）が請負契約及び取引上の社会通念に照らして請負者の責めに帰することができない事由によるものであるときは、第</w:t>
      </w:r>
      <w:r>
        <w:rPr>
          <w:rFonts w:hint="eastAsia" w:asciiTheme="minorEastAsia" w:hAnsiTheme="minorEastAsia" w:eastAsiaTheme="minorEastAsia"/>
          <w:color w:val="auto"/>
          <w:kern w:val="2"/>
          <w:sz w:val="20"/>
          <w:u w:val="none" w:color="auto"/>
        </w:rPr>
        <w:t>1</w:t>
      </w:r>
      <w:r>
        <w:rPr>
          <w:rFonts w:hint="eastAsia" w:asciiTheme="minorEastAsia" w:hAnsiTheme="minorEastAsia" w:eastAsiaTheme="minorEastAsia"/>
          <w:color w:val="auto"/>
          <w:kern w:val="2"/>
          <w:sz w:val="20"/>
          <w:u w:val="none" w:color="auto"/>
        </w:rPr>
        <w:t>項及び第</w:t>
      </w:r>
      <w:r>
        <w:rPr>
          <w:rFonts w:hint="eastAsia" w:asciiTheme="minorEastAsia" w:hAnsiTheme="minorEastAsia" w:eastAsiaTheme="minorEastAsia"/>
          <w:color w:val="auto"/>
          <w:kern w:val="2"/>
          <w:sz w:val="20"/>
          <w:u w:val="none" w:color="auto"/>
        </w:rPr>
        <w:t>2</w:t>
      </w:r>
      <w:r>
        <w:rPr>
          <w:rFonts w:hint="eastAsia" w:asciiTheme="minorEastAsia" w:hAnsiTheme="minorEastAsia" w:eastAsiaTheme="minorEastAsia"/>
          <w:color w:val="auto"/>
          <w:kern w:val="2"/>
          <w:sz w:val="20"/>
          <w:u w:val="none" w:color="auto"/>
        </w:rPr>
        <w:t>項の規定は適用しない。</w:t>
      </w:r>
    </w:p>
    <w:p>
      <w:pPr>
        <w:pStyle w:val="0"/>
        <w:autoSpaceDE w:val="0"/>
        <w:autoSpaceDN w:val="0"/>
        <w:adjustRightInd w:val="0"/>
        <w:ind w:left="200" w:leftChars="0" w:rightChars="0" w:hanging="200" w:firstLineChars="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0"/>
          <w:u w:val="none" w:color="auto"/>
        </w:rPr>
        <w:t>5</w:t>
      </w:r>
      <w:r>
        <w:rPr>
          <w:rFonts w:hint="eastAsia" w:asciiTheme="minorEastAsia" w:hAnsiTheme="minorEastAsia" w:eastAsiaTheme="minorEastAsia"/>
          <w:color w:val="auto"/>
          <w:kern w:val="2"/>
          <w:sz w:val="20"/>
          <w:u w:val="none" w:color="auto"/>
        </w:rPr>
        <w:t>　第</w:t>
      </w:r>
      <w:r>
        <w:rPr>
          <w:rFonts w:hint="eastAsia" w:asciiTheme="minorEastAsia" w:hAnsiTheme="minorEastAsia" w:eastAsiaTheme="minorEastAsia"/>
          <w:color w:val="auto"/>
          <w:kern w:val="2"/>
          <w:sz w:val="20"/>
          <w:u w:val="none" w:color="auto"/>
        </w:rPr>
        <w:t>1</w:t>
      </w:r>
      <w:r>
        <w:rPr>
          <w:rFonts w:hint="eastAsia" w:asciiTheme="minorEastAsia" w:hAnsiTheme="minorEastAsia" w:eastAsiaTheme="minorEastAsia"/>
          <w:color w:val="auto"/>
          <w:kern w:val="2"/>
          <w:sz w:val="20"/>
          <w:u w:val="none" w:color="auto"/>
        </w:rPr>
        <w:t>項</w:t>
      </w:r>
      <w:r>
        <w:rPr>
          <w:rFonts w:hint="eastAsia" w:asciiTheme="minorEastAsia" w:hAnsiTheme="minorEastAsia" w:eastAsiaTheme="minorEastAsia"/>
          <w:color w:val="auto"/>
          <w:kern w:val="2"/>
          <w:sz w:val="20"/>
          <w:u w:val="none" w:color="auto"/>
        </w:rPr>
        <w:t>1</w:t>
      </w:r>
      <w:r>
        <w:rPr>
          <w:rFonts w:hint="eastAsia" w:asciiTheme="minorEastAsia" w:hAnsiTheme="minorEastAsia" w:eastAsiaTheme="minorEastAsia"/>
          <w:color w:val="auto"/>
          <w:kern w:val="2"/>
          <w:sz w:val="20"/>
          <w:u w:val="none" w:color="auto"/>
        </w:rPr>
        <w:t>号に該当し、契約担当者が損害の賠償を請求する場合の請求額は、請負代金額から出来形部分に相応する請負代金額を控除した額につき、遅延日数に応じ、知事が別に定める割合で計算した額を請求することができるものとする。</w:t>
      </w:r>
    </w:p>
    <w:p>
      <w:pPr>
        <w:pStyle w:val="0"/>
        <w:autoSpaceDE w:val="0"/>
        <w:autoSpaceDN w:val="0"/>
        <w:adjustRightInd w:val="0"/>
        <w:ind w:left="200" w:leftChars="0" w:rightChars="0" w:hanging="200" w:firstLineChars="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0"/>
          <w:u w:val="none" w:color="auto"/>
        </w:rPr>
        <w:t>6</w:t>
      </w:r>
      <w:r>
        <w:rPr>
          <w:rFonts w:hint="eastAsia" w:asciiTheme="minorEastAsia" w:hAnsiTheme="minorEastAsia" w:eastAsiaTheme="minorEastAsia"/>
          <w:color w:val="auto"/>
          <w:kern w:val="2"/>
          <w:sz w:val="20"/>
          <w:u w:val="none" w:color="auto"/>
        </w:rPr>
        <w:t>　第</w:t>
      </w:r>
      <w:r>
        <w:rPr>
          <w:rFonts w:hint="eastAsia" w:asciiTheme="minorEastAsia" w:hAnsiTheme="minorEastAsia" w:eastAsiaTheme="minorEastAsia"/>
          <w:color w:val="auto"/>
          <w:kern w:val="2"/>
          <w:sz w:val="20"/>
          <w:u w:val="none" w:color="auto"/>
        </w:rPr>
        <w:t>2</w:t>
      </w:r>
      <w:r>
        <w:rPr>
          <w:rFonts w:hint="eastAsia" w:asciiTheme="minorEastAsia" w:hAnsiTheme="minorEastAsia" w:eastAsiaTheme="minorEastAsia"/>
          <w:color w:val="auto"/>
          <w:kern w:val="2"/>
          <w:sz w:val="20"/>
          <w:u w:val="none" w:color="auto"/>
        </w:rPr>
        <w:t>項の場合（第</w:t>
      </w:r>
      <w:r>
        <w:rPr>
          <w:rFonts w:hint="eastAsia" w:asciiTheme="minorEastAsia" w:hAnsiTheme="minorEastAsia" w:eastAsiaTheme="minorEastAsia"/>
          <w:color w:val="auto"/>
          <w:kern w:val="2"/>
          <w:sz w:val="20"/>
          <w:u w:val="none" w:color="auto"/>
        </w:rPr>
        <w:t>52</w:t>
      </w:r>
      <w:r>
        <w:rPr>
          <w:rFonts w:hint="eastAsia" w:asciiTheme="minorEastAsia" w:hAnsiTheme="minorEastAsia" w:eastAsiaTheme="minorEastAsia"/>
          <w:color w:val="auto"/>
          <w:kern w:val="2"/>
          <w:sz w:val="20"/>
          <w:u w:val="none" w:color="auto"/>
        </w:rPr>
        <w:t>条の</w:t>
      </w:r>
      <w:r>
        <w:rPr>
          <w:rFonts w:hint="eastAsia" w:asciiTheme="minorEastAsia" w:hAnsiTheme="minorEastAsia" w:eastAsiaTheme="minorEastAsia"/>
          <w:color w:val="auto"/>
          <w:kern w:val="2"/>
          <w:sz w:val="20"/>
          <w:u w:val="none" w:color="auto"/>
        </w:rPr>
        <w:t>2</w:t>
      </w:r>
      <w:r>
        <w:rPr>
          <w:rFonts w:hint="eastAsia" w:asciiTheme="minorEastAsia" w:hAnsiTheme="minorEastAsia" w:eastAsiaTheme="minorEastAsia"/>
          <w:color w:val="auto"/>
          <w:kern w:val="2"/>
          <w:sz w:val="20"/>
          <w:u w:val="none" w:color="auto"/>
        </w:rPr>
        <w:t>第</w:t>
      </w:r>
      <w:r>
        <w:rPr>
          <w:rFonts w:hint="eastAsia" w:asciiTheme="minorEastAsia" w:hAnsiTheme="minorEastAsia" w:eastAsiaTheme="minorEastAsia"/>
          <w:color w:val="auto"/>
          <w:kern w:val="2"/>
          <w:sz w:val="20"/>
          <w:u w:val="none" w:color="auto"/>
        </w:rPr>
        <w:t>1</w:t>
      </w:r>
      <w:r>
        <w:rPr>
          <w:rFonts w:hint="eastAsia" w:asciiTheme="minorEastAsia" w:hAnsiTheme="minorEastAsia" w:eastAsiaTheme="minorEastAsia"/>
          <w:color w:val="auto"/>
          <w:kern w:val="2"/>
          <w:sz w:val="20"/>
          <w:u w:val="none" w:color="auto"/>
        </w:rPr>
        <w:t>項第</w:t>
      </w:r>
      <w:r>
        <w:rPr>
          <w:rFonts w:hint="eastAsia" w:asciiTheme="minorEastAsia" w:hAnsiTheme="minorEastAsia" w:eastAsiaTheme="minorEastAsia"/>
          <w:color w:val="auto"/>
          <w:kern w:val="2"/>
          <w:sz w:val="20"/>
          <w:u w:val="none" w:color="auto"/>
        </w:rPr>
        <w:t>8</w:t>
      </w:r>
      <w:r>
        <w:rPr>
          <w:rFonts w:hint="eastAsia" w:asciiTheme="minorEastAsia" w:hAnsiTheme="minorEastAsia" w:eastAsiaTheme="minorEastAsia"/>
          <w:color w:val="auto"/>
          <w:kern w:val="2"/>
          <w:sz w:val="20"/>
          <w:u w:val="none" w:color="auto"/>
        </w:rPr>
        <w:t>号及び第</w:t>
      </w:r>
      <w:r>
        <w:rPr>
          <w:rFonts w:hint="eastAsia" w:asciiTheme="minorEastAsia" w:hAnsiTheme="minorEastAsia" w:eastAsiaTheme="minorEastAsia"/>
          <w:color w:val="auto"/>
          <w:kern w:val="2"/>
          <w:sz w:val="20"/>
          <w:u w:val="none" w:color="auto"/>
        </w:rPr>
        <w:t>10</w:t>
      </w:r>
      <w:r>
        <w:rPr>
          <w:rFonts w:hint="eastAsia" w:asciiTheme="minorEastAsia" w:hAnsiTheme="minorEastAsia" w:eastAsiaTheme="minorEastAsia"/>
          <w:color w:val="auto"/>
          <w:kern w:val="2"/>
          <w:sz w:val="20"/>
          <w:u w:val="none" w:color="auto"/>
        </w:rPr>
        <w:t>号の規定により、請負契約が解除された場合を除く。）において、第</w:t>
      </w:r>
      <w:r>
        <w:rPr>
          <w:rFonts w:hint="eastAsia" w:asciiTheme="minorEastAsia" w:hAnsiTheme="minorEastAsia" w:eastAsiaTheme="minorEastAsia"/>
          <w:color w:val="auto"/>
          <w:kern w:val="2"/>
          <w:sz w:val="20"/>
          <w:u w:val="none" w:color="auto"/>
        </w:rPr>
        <w:t>12</w:t>
      </w:r>
      <w:r>
        <w:rPr>
          <w:rFonts w:hint="eastAsia" w:asciiTheme="minorEastAsia" w:hAnsiTheme="minorEastAsia" w:eastAsiaTheme="minorEastAsia"/>
          <w:color w:val="auto"/>
          <w:kern w:val="2"/>
          <w:sz w:val="20"/>
          <w:u w:val="none" w:color="auto"/>
        </w:rPr>
        <w:t>条の規定により契約保証金の納付又はこれに代わる担保の提供が行われているときは、契約担当者は、当該契約保証金又は担保をもって同項の違約金に充当することができる。</w:t>
      </w:r>
    </w:p>
    <w:p>
      <w:pPr>
        <w:pStyle w:val="0"/>
        <w:autoSpaceDE w:val="0"/>
        <w:autoSpaceDN w:val="0"/>
        <w:adjustRightInd w:val="0"/>
        <w:ind w:left="1400" w:hanging="800"/>
        <w:jc w:val="both"/>
        <w:rPr>
          <w:rFonts w:hint="eastAsia" w:asciiTheme="minorEastAsia" w:hAnsiTheme="minorEastAsia" w:eastAsiaTheme="minorEastAsia"/>
          <w:color w:val="auto"/>
          <w:u w:val="none" w:color="auto"/>
        </w:rPr>
      </w:pPr>
    </w:p>
    <w:p>
      <w:pPr>
        <w:pStyle w:val="0"/>
        <w:autoSpaceDE w:val="0"/>
        <w:autoSpaceDN w:val="0"/>
        <w:adjustRightInd w:val="0"/>
        <w:ind w:left="200" w:leftChars="0" w:rightChars="0" w:firstLine="0" w:firstLineChars="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（請負者の損害賠償請求等）</w:t>
      </w:r>
    </w:p>
    <w:p>
      <w:pPr>
        <w:pStyle w:val="0"/>
        <w:autoSpaceDE w:val="0"/>
        <w:autoSpaceDN w:val="0"/>
        <w:adjustRightInd w:val="0"/>
        <w:ind w:leftChars="0" w:rightChars="0" w:hanging="204" w:hangingChars="97"/>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55</w:t>
      </w:r>
      <w:r>
        <w:rPr>
          <w:rFonts w:hint="eastAsia" w:asciiTheme="minorEastAsia" w:hAnsiTheme="minorEastAsia" w:eastAsiaTheme="minorEastAsia"/>
          <w:color w:val="auto"/>
          <w:kern w:val="2"/>
          <w:sz w:val="21"/>
          <w:u w:val="none" w:color="auto"/>
        </w:rPr>
        <w:t>条の</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　請負者は、契約担当者が次の各号のいずれかに該当する場合はこれによって生じた損害の賠償を請求することができる。ただし、当該各号に定める場合が請負契約及び取引上の社会通念に照らして契約担当者の責めに帰することができない事由によるものであるときは、この限りでない。</w:t>
      </w:r>
    </w:p>
    <w:p>
      <w:pPr>
        <w:pStyle w:val="0"/>
        <w:autoSpaceDE w:val="0"/>
        <w:autoSpaceDN w:val="0"/>
        <w:adjustRightInd w:val="0"/>
        <w:ind w:left="518" w:leftChars="0" w:rightChars="0" w:hanging="200" w:firstLineChars="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 xml:space="preserve">(1) </w:t>
      </w: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54</w:t>
      </w:r>
      <w:r>
        <w:rPr>
          <w:rFonts w:hint="eastAsia" w:asciiTheme="minorEastAsia" w:hAnsiTheme="minorEastAsia" w:eastAsiaTheme="minorEastAsia"/>
          <w:color w:val="auto"/>
          <w:kern w:val="2"/>
          <w:sz w:val="21"/>
          <w:u w:val="none" w:color="auto"/>
        </w:rPr>
        <w:t>条又は第</w:t>
      </w:r>
      <w:r>
        <w:rPr>
          <w:rFonts w:hint="eastAsia" w:asciiTheme="minorEastAsia" w:hAnsiTheme="minorEastAsia" w:eastAsiaTheme="minorEastAsia"/>
          <w:color w:val="auto"/>
          <w:kern w:val="2"/>
          <w:sz w:val="21"/>
          <w:u w:val="none" w:color="auto"/>
        </w:rPr>
        <w:t>54</w:t>
      </w:r>
      <w:r>
        <w:rPr>
          <w:rFonts w:hint="eastAsia" w:asciiTheme="minorEastAsia" w:hAnsiTheme="minorEastAsia" w:eastAsiaTheme="minorEastAsia"/>
          <w:color w:val="auto"/>
          <w:kern w:val="2"/>
          <w:sz w:val="21"/>
          <w:u w:val="none" w:color="auto"/>
        </w:rPr>
        <w:t>条の</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の規定により請負契約が解除されたとき。</w:t>
      </w:r>
    </w:p>
    <w:p>
      <w:pPr>
        <w:pStyle w:val="0"/>
        <w:autoSpaceDE w:val="0"/>
        <w:autoSpaceDN w:val="0"/>
        <w:adjustRightInd w:val="0"/>
        <w:ind w:left="518" w:leftChars="0" w:rightChars="0" w:hanging="200" w:firstLineChars="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 xml:space="preserve">(2) </w:t>
      </w:r>
      <w:r>
        <w:rPr>
          <w:rFonts w:hint="eastAsia" w:asciiTheme="minorEastAsia" w:hAnsiTheme="minorEastAsia" w:eastAsiaTheme="minorEastAsia"/>
          <w:color w:val="auto"/>
          <w:kern w:val="2"/>
          <w:sz w:val="21"/>
          <w:u w:val="none" w:color="auto"/>
        </w:rPr>
        <w:t>前号に掲げる場合のほか、債務の本旨に従った履行をしないとき又は債務の履行が不能であるとき。</w:t>
      </w:r>
    </w:p>
    <w:p>
      <w:pPr>
        <w:pStyle w:val="0"/>
        <w:autoSpaceDE w:val="0"/>
        <w:autoSpaceDN w:val="0"/>
        <w:adjustRightInd w:val="0"/>
        <w:ind w:left="200" w:leftChars="0" w:rightChars="0" w:hanging="200" w:firstLineChars="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0"/>
          <w:u w:val="none" w:color="auto"/>
        </w:rPr>
        <w:t>2</w:t>
      </w:r>
      <w:r>
        <w:rPr>
          <w:rFonts w:hint="eastAsia" w:asciiTheme="minorEastAsia" w:hAnsiTheme="minorEastAsia" w:eastAsiaTheme="minorEastAsia"/>
          <w:color w:val="auto"/>
          <w:kern w:val="2"/>
          <w:sz w:val="20"/>
          <w:u w:val="none" w:color="auto"/>
        </w:rPr>
        <w:t>　第</w:t>
      </w:r>
      <w:r>
        <w:rPr>
          <w:rFonts w:hint="eastAsia" w:asciiTheme="minorEastAsia" w:hAnsiTheme="minorEastAsia" w:eastAsiaTheme="minorEastAsia"/>
          <w:color w:val="auto"/>
          <w:kern w:val="2"/>
          <w:sz w:val="20"/>
          <w:u w:val="none" w:color="auto"/>
        </w:rPr>
        <w:t>40</w:t>
      </w:r>
      <w:r>
        <w:rPr>
          <w:rFonts w:hint="eastAsia" w:asciiTheme="minorEastAsia" w:hAnsiTheme="minorEastAsia" w:eastAsiaTheme="minorEastAsia"/>
          <w:color w:val="auto"/>
          <w:kern w:val="2"/>
          <w:sz w:val="20"/>
          <w:u w:val="none" w:color="auto"/>
        </w:rPr>
        <w:t>条第</w:t>
      </w:r>
      <w:r>
        <w:rPr>
          <w:rFonts w:hint="eastAsia" w:asciiTheme="minorEastAsia" w:hAnsiTheme="minorEastAsia" w:eastAsiaTheme="minorEastAsia"/>
          <w:color w:val="auto"/>
          <w:kern w:val="2"/>
          <w:sz w:val="20"/>
          <w:u w:val="none" w:color="auto"/>
        </w:rPr>
        <w:t>2</w:t>
      </w:r>
      <w:r>
        <w:rPr>
          <w:rFonts w:hint="eastAsia" w:asciiTheme="minorEastAsia" w:hAnsiTheme="minorEastAsia" w:eastAsiaTheme="minorEastAsia"/>
          <w:color w:val="auto"/>
          <w:kern w:val="2"/>
          <w:sz w:val="20"/>
          <w:u w:val="none" w:color="auto"/>
        </w:rPr>
        <w:t>項</w:t>
      </w:r>
      <w:r>
        <w:rPr>
          <w:rFonts w:hint="eastAsia" w:asciiTheme="minorEastAsia" w:hAnsiTheme="minorEastAsia" w:eastAsiaTheme="minorEastAsia"/>
          <w:color w:val="auto"/>
          <w:kern w:val="2"/>
          <w:sz w:val="20"/>
          <w:u w:val="none" w:color="auto"/>
        </w:rPr>
        <w:t>(</w:t>
      </w:r>
      <w:r>
        <w:rPr>
          <w:rFonts w:hint="eastAsia" w:asciiTheme="minorEastAsia" w:hAnsiTheme="minorEastAsia" w:eastAsiaTheme="minorEastAsia"/>
          <w:color w:val="auto"/>
          <w:kern w:val="2"/>
          <w:sz w:val="20"/>
          <w:u w:val="none" w:color="auto"/>
        </w:rPr>
        <w:t>第</w:t>
      </w:r>
      <w:r>
        <w:rPr>
          <w:rFonts w:hint="eastAsia" w:asciiTheme="minorEastAsia" w:hAnsiTheme="minorEastAsia" w:eastAsiaTheme="minorEastAsia"/>
          <w:color w:val="auto"/>
          <w:kern w:val="2"/>
          <w:sz w:val="20"/>
          <w:u w:val="none" w:color="auto"/>
        </w:rPr>
        <w:t>46</w:t>
      </w:r>
      <w:r>
        <w:rPr>
          <w:rFonts w:hint="eastAsia" w:asciiTheme="minorEastAsia" w:hAnsiTheme="minorEastAsia" w:eastAsiaTheme="minorEastAsia"/>
          <w:color w:val="auto"/>
          <w:kern w:val="2"/>
          <w:sz w:val="20"/>
          <w:u w:val="none" w:color="auto"/>
        </w:rPr>
        <w:t>条第</w:t>
      </w:r>
      <w:r>
        <w:rPr>
          <w:rFonts w:hint="eastAsia" w:asciiTheme="minorEastAsia" w:hAnsiTheme="minorEastAsia" w:eastAsiaTheme="minorEastAsia"/>
          <w:color w:val="auto"/>
          <w:kern w:val="2"/>
          <w:sz w:val="20"/>
          <w:u w:val="none" w:color="auto"/>
        </w:rPr>
        <w:t>1</w:t>
      </w:r>
      <w:r>
        <w:rPr>
          <w:rFonts w:hint="eastAsia" w:asciiTheme="minorEastAsia" w:hAnsiTheme="minorEastAsia" w:eastAsiaTheme="minorEastAsia"/>
          <w:color w:val="auto"/>
          <w:kern w:val="2"/>
          <w:sz w:val="20"/>
          <w:u w:val="none" w:color="auto"/>
        </w:rPr>
        <w:t>項において準用する場合を含む。</w:t>
      </w:r>
      <w:r>
        <w:rPr>
          <w:rFonts w:hint="eastAsia" w:asciiTheme="minorEastAsia" w:hAnsiTheme="minorEastAsia" w:eastAsiaTheme="minorEastAsia"/>
          <w:color w:val="auto"/>
          <w:kern w:val="2"/>
          <w:sz w:val="20"/>
          <w:u w:val="none" w:color="auto"/>
        </w:rPr>
        <w:t>)</w:t>
      </w:r>
      <w:r>
        <w:rPr>
          <w:rFonts w:hint="eastAsia" w:asciiTheme="minorEastAsia" w:hAnsiTheme="minorEastAsia" w:eastAsiaTheme="minorEastAsia"/>
          <w:color w:val="auto"/>
          <w:kern w:val="2"/>
          <w:sz w:val="20"/>
          <w:u w:val="none" w:color="auto"/>
        </w:rPr>
        <w:t>に規定する期日までに請負代金が支払われなかった場合においては、請負者は、未受領金額につき、遅延日数に応じ、知事が別に定める割合で計算した額の遅延利息の支払を県に請求することができる。</w:t>
      </w:r>
    </w:p>
    <w:p>
      <w:pPr>
        <w:pStyle w:val="0"/>
        <w:autoSpaceDE w:val="0"/>
        <w:autoSpaceDN w:val="0"/>
        <w:adjustRightInd w:val="0"/>
        <w:ind w:left="1400" w:hanging="800"/>
        <w:jc w:val="both"/>
        <w:rPr>
          <w:rFonts w:hint="eastAsia" w:asciiTheme="minorEastAsia" w:hAnsiTheme="minorEastAsia" w:eastAsiaTheme="minorEastAsia"/>
          <w:color w:val="auto"/>
          <w:u w:val="none" w:color="auto"/>
        </w:rPr>
      </w:pPr>
    </w:p>
    <w:p>
      <w:pPr>
        <w:pStyle w:val="0"/>
        <w:autoSpaceDE w:val="0"/>
        <w:autoSpaceDN w:val="0"/>
        <w:adjustRightInd w:val="0"/>
        <w:ind w:left="1400" w:hanging="800"/>
        <w:jc w:val="both"/>
        <w:rPr>
          <w:rFonts w:hint="eastAsia" w:asciiTheme="minorEastAsia" w:hAnsiTheme="minorEastAsia" w:eastAsiaTheme="minorEastAsia"/>
          <w:color w:val="auto"/>
          <w:u w:val="none" w:color="auto"/>
        </w:rPr>
      </w:pPr>
    </w:p>
    <w:p>
      <w:pPr>
        <w:pStyle w:val="0"/>
        <w:autoSpaceDE w:val="0"/>
        <w:autoSpaceDN w:val="0"/>
        <w:adjustRightInd w:val="0"/>
        <w:ind w:left="200" w:leftChars="0" w:rightChars="0" w:firstLine="0" w:firstLineChars="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（契約不適合責任期間等）</w:t>
      </w:r>
    </w:p>
    <w:p>
      <w:pPr>
        <w:pStyle w:val="0"/>
        <w:autoSpaceDE w:val="0"/>
        <w:autoSpaceDN w:val="0"/>
        <w:adjustRightInd w:val="0"/>
        <w:ind w:leftChars="0" w:rightChars="0" w:hanging="204" w:hangingChars="97"/>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55</w:t>
      </w:r>
      <w:r>
        <w:rPr>
          <w:rFonts w:hint="eastAsia" w:asciiTheme="minorEastAsia" w:hAnsiTheme="minorEastAsia" w:eastAsiaTheme="minorEastAsia"/>
          <w:color w:val="auto"/>
          <w:kern w:val="2"/>
          <w:sz w:val="21"/>
          <w:u w:val="none" w:color="auto"/>
        </w:rPr>
        <w:t>条の</w:t>
      </w:r>
      <w:r>
        <w:rPr>
          <w:rFonts w:hint="eastAsia" w:asciiTheme="minorEastAsia" w:hAnsiTheme="minorEastAsia" w:eastAsiaTheme="minorEastAsia"/>
          <w:color w:val="auto"/>
          <w:kern w:val="2"/>
          <w:sz w:val="21"/>
          <w:u w:val="none" w:color="auto"/>
        </w:rPr>
        <w:t xml:space="preserve">4  </w:t>
      </w:r>
      <w:r>
        <w:rPr>
          <w:rFonts w:hint="eastAsia" w:asciiTheme="minorEastAsia" w:hAnsiTheme="minorEastAsia" w:eastAsiaTheme="minorEastAsia"/>
          <w:color w:val="auto"/>
          <w:kern w:val="2"/>
          <w:sz w:val="21"/>
          <w:u w:val="none" w:color="auto"/>
        </w:rPr>
        <w:t>契約担当者は、引き渡された工事目的物に関し、第</w:t>
      </w:r>
      <w:r>
        <w:rPr>
          <w:rFonts w:hint="eastAsia" w:asciiTheme="minorEastAsia" w:hAnsiTheme="minorEastAsia" w:eastAsiaTheme="minorEastAsia"/>
          <w:color w:val="auto"/>
          <w:kern w:val="2"/>
          <w:sz w:val="21"/>
          <w:u w:val="none" w:color="auto"/>
        </w:rPr>
        <w:t>39</w:t>
      </w:r>
      <w:r>
        <w:rPr>
          <w:rFonts w:hint="eastAsia" w:asciiTheme="minorEastAsia" w:hAnsiTheme="minorEastAsia" w:eastAsiaTheme="minorEastAsia"/>
          <w:color w:val="auto"/>
          <w:kern w:val="2"/>
          <w:sz w:val="21"/>
          <w:u w:val="none" w:color="auto"/>
        </w:rPr>
        <w:t>条第</w:t>
      </w: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項（第</w:t>
      </w:r>
      <w:r>
        <w:rPr>
          <w:rFonts w:hint="eastAsia" w:asciiTheme="minorEastAsia" w:hAnsiTheme="minorEastAsia" w:eastAsiaTheme="minorEastAsia"/>
          <w:color w:val="auto"/>
          <w:kern w:val="2"/>
          <w:sz w:val="21"/>
          <w:u w:val="none" w:color="auto"/>
        </w:rPr>
        <w:t>46</w:t>
      </w:r>
      <w:r>
        <w:rPr>
          <w:rFonts w:hint="eastAsia" w:asciiTheme="minorEastAsia" w:hAnsiTheme="minorEastAsia" w:eastAsiaTheme="minorEastAsia"/>
          <w:color w:val="auto"/>
          <w:kern w:val="2"/>
          <w:sz w:val="21"/>
          <w:u w:val="none" w:color="auto"/>
        </w:rPr>
        <w:t>条第</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項において準用する場合を含む。）の規定による引渡し（以下この条において単に「引渡し」という。）を受けた日から</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年以内でなければ、契約不適合を理由とした履行の追完の請求、損害賠償の請求、代金の減額の請求又は契約の解除（以下この条において「請求等」という。）をすることができない。</w:t>
      </w:r>
    </w:p>
    <w:p>
      <w:pPr>
        <w:pStyle w:val="0"/>
        <w:autoSpaceDE w:val="0"/>
        <w:autoSpaceDN w:val="0"/>
        <w:adjustRightInd w:val="0"/>
        <w:ind w:left="200" w:leftChars="0" w:rightChars="0" w:hanging="200" w:firstLineChars="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0"/>
          <w:u w:val="none" w:color="auto"/>
        </w:rPr>
        <w:t>2</w:t>
      </w:r>
      <w:r>
        <w:rPr>
          <w:rFonts w:hint="eastAsia" w:asciiTheme="minorEastAsia" w:hAnsiTheme="minorEastAsia" w:eastAsiaTheme="minorEastAsia"/>
          <w:color w:val="auto"/>
          <w:kern w:val="2"/>
          <w:sz w:val="20"/>
          <w:u w:val="none" w:color="auto"/>
        </w:rPr>
        <w:t>　前項の規定にかかわらず、設備機器本体等の契約不適合については、引渡しの時、契約担当者が検査して直ちにその履行の追完を請求しなければ、請負者は、その責任を負わない。ただし、当該検査において一般的な注意の下で発見できなかった契約不適合については、引渡しを受けた日から１年が経過する日まで請求等をすることができる。</w:t>
      </w:r>
    </w:p>
    <w:p>
      <w:pPr>
        <w:pStyle w:val="0"/>
        <w:autoSpaceDE w:val="0"/>
        <w:autoSpaceDN w:val="0"/>
        <w:adjustRightInd w:val="0"/>
        <w:ind w:left="200" w:leftChars="0" w:rightChars="0" w:hanging="200" w:firstLineChars="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0"/>
          <w:u w:val="none" w:color="auto"/>
        </w:rPr>
        <w:t>3</w:t>
      </w:r>
      <w:r>
        <w:rPr>
          <w:rFonts w:hint="eastAsia" w:asciiTheme="minorEastAsia" w:hAnsiTheme="minorEastAsia" w:eastAsiaTheme="minorEastAsia"/>
          <w:color w:val="auto"/>
          <w:kern w:val="2"/>
          <w:sz w:val="20"/>
          <w:u w:val="none" w:color="auto"/>
        </w:rPr>
        <w:t>　前</w:t>
      </w:r>
      <w:r>
        <w:rPr>
          <w:rFonts w:hint="eastAsia" w:asciiTheme="minorEastAsia" w:hAnsiTheme="minorEastAsia" w:eastAsiaTheme="minorEastAsia"/>
          <w:color w:val="auto"/>
          <w:kern w:val="2"/>
          <w:sz w:val="20"/>
          <w:u w:val="none" w:color="auto"/>
        </w:rPr>
        <w:t>2</w:t>
      </w:r>
      <w:r>
        <w:rPr>
          <w:rFonts w:hint="eastAsia" w:asciiTheme="minorEastAsia" w:hAnsiTheme="minorEastAsia" w:eastAsiaTheme="minorEastAsia"/>
          <w:color w:val="auto"/>
          <w:kern w:val="2"/>
          <w:sz w:val="20"/>
          <w:u w:val="none" w:color="auto"/>
        </w:rPr>
        <w:t>項の請求等は、具体的な契約不適合の内容、請求する損害額の算定の根拠等当該請求等の根拠を示して、請負者の契約不適合責任を問う意思を明確に告げることで行う。</w:t>
      </w:r>
    </w:p>
    <w:p>
      <w:pPr>
        <w:pStyle w:val="0"/>
        <w:autoSpaceDE w:val="0"/>
        <w:autoSpaceDN w:val="0"/>
        <w:adjustRightInd w:val="0"/>
        <w:ind w:left="200" w:leftChars="0" w:rightChars="0" w:hanging="200" w:firstLineChars="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0"/>
          <w:u w:val="none" w:color="auto"/>
        </w:rPr>
        <w:t>4</w:t>
      </w:r>
      <w:r>
        <w:rPr>
          <w:rFonts w:hint="eastAsia" w:asciiTheme="minorEastAsia" w:hAnsiTheme="minorEastAsia" w:eastAsiaTheme="minorEastAsia"/>
          <w:color w:val="auto"/>
          <w:kern w:val="2"/>
          <w:sz w:val="20"/>
          <w:u w:val="none" w:color="auto"/>
        </w:rPr>
        <w:t>　契約担当者が第</w:t>
      </w:r>
      <w:r>
        <w:rPr>
          <w:rFonts w:hint="eastAsia" w:asciiTheme="minorEastAsia" w:hAnsiTheme="minorEastAsia" w:eastAsiaTheme="minorEastAsia"/>
          <w:color w:val="auto"/>
          <w:kern w:val="2"/>
          <w:sz w:val="20"/>
          <w:u w:val="none" w:color="auto"/>
        </w:rPr>
        <w:t>1</w:t>
      </w:r>
      <w:r>
        <w:rPr>
          <w:rFonts w:hint="eastAsia" w:asciiTheme="minorEastAsia" w:hAnsiTheme="minorEastAsia" w:eastAsiaTheme="minorEastAsia"/>
          <w:color w:val="auto"/>
          <w:kern w:val="2"/>
          <w:sz w:val="20"/>
          <w:u w:val="none" w:color="auto"/>
        </w:rPr>
        <w:t>項又は第</w:t>
      </w:r>
      <w:r>
        <w:rPr>
          <w:rFonts w:hint="eastAsia" w:asciiTheme="minorEastAsia" w:hAnsiTheme="minorEastAsia" w:eastAsiaTheme="minorEastAsia"/>
          <w:color w:val="auto"/>
          <w:kern w:val="2"/>
          <w:sz w:val="20"/>
          <w:u w:val="none" w:color="auto"/>
        </w:rPr>
        <w:t>2</w:t>
      </w:r>
      <w:r>
        <w:rPr>
          <w:rFonts w:hint="eastAsia" w:asciiTheme="minorEastAsia" w:hAnsiTheme="minorEastAsia" w:eastAsiaTheme="minorEastAsia"/>
          <w:color w:val="auto"/>
          <w:kern w:val="2"/>
          <w:sz w:val="20"/>
          <w:u w:val="none" w:color="auto"/>
        </w:rPr>
        <w:t>項に規定する契約不適合に係る請求等が可能な期間（以下この項及び第７項において「契約不適合責任期間」という。）の内に契約不適合を知り、その旨を請負者に通知した場合において、契約担当者が通知から</w:t>
      </w:r>
      <w:r>
        <w:rPr>
          <w:rFonts w:hint="eastAsia" w:asciiTheme="minorEastAsia" w:hAnsiTheme="minorEastAsia" w:eastAsiaTheme="minorEastAsia"/>
          <w:color w:val="auto"/>
          <w:kern w:val="2"/>
          <w:sz w:val="20"/>
          <w:u w:val="none" w:color="auto"/>
        </w:rPr>
        <w:t>1</w:t>
      </w:r>
      <w:r>
        <w:rPr>
          <w:rFonts w:hint="eastAsia" w:asciiTheme="minorEastAsia" w:hAnsiTheme="minorEastAsia" w:eastAsiaTheme="minorEastAsia"/>
          <w:color w:val="auto"/>
          <w:kern w:val="2"/>
          <w:sz w:val="20"/>
          <w:u w:val="none" w:color="auto"/>
        </w:rPr>
        <w:t>年が経過する日までに前項に規定する方法による請求等をしたときは、契約不適合責任期間の内に請求等をしたものとみなす。</w:t>
      </w:r>
    </w:p>
    <w:p>
      <w:pPr>
        <w:pStyle w:val="0"/>
        <w:autoSpaceDE w:val="0"/>
        <w:autoSpaceDN w:val="0"/>
        <w:adjustRightInd w:val="0"/>
        <w:ind w:left="200" w:leftChars="0" w:rightChars="0" w:hanging="200" w:firstLineChars="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0"/>
          <w:u w:val="none" w:color="auto"/>
        </w:rPr>
        <w:t>5</w:t>
      </w:r>
      <w:r>
        <w:rPr>
          <w:rFonts w:hint="eastAsia" w:asciiTheme="minorEastAsia" w:hAnsiTheme="minorEastAsia" w:eastAsiaTheme="minorEastAsia"/>
          <w:color w:val="auto"/>
          <w:kern w:val="2"/>
          <w:sz w:val="20"/>
          <w:u w:val="none" w:color="auto"/>
        </w:rPr>
        <w:t>　契約担当者は、第</w:t>
      </w:r>
      <w:r>
        <w:rPr>
          <w:rFonts w:hint="eastAsia" w:asciiTheme="minorEastAsia" w:hAnsiTheme="minorEastAsia" w:eastAsiaTheme="minorEastAsia"/>
          <w:color w:val="auto"/>
          <w:kern w:val="2"/>
          <w:sz w:val="20"/>
          <w:u w:val="none" w:color="auto"/>
        </w:rPr>
        <w:t>1</w:t>
      </w:r>
      <w:r>
        <w:rPr>
          <w:rFonts w:hint="eastAsia" w:asciiTheme="minorEastAsia" w:hAnsiTheme="minorEastAsia" w:eastAsiaTheme="minorEastAsia"/>
          <w:color w:val="auto"/>
          <w:kern w:val="2"/>
          <w:sz w:val="20"/>
          <w:u w:val="none" w:color="auto"/>
        </w:rPr>
        <w:t>項又は第</w:t>
      </w:r>
      <w:r>
        <w:rPr>
          <w:rFonts w:hint="eastAsia" w:asciiTheme="minorEastAsia" w:hAnsiTheme="minorEastAsia" w:eastAsiaTheme="minorEastAsia"/>
          <w:color w:val="auto"/>
          <w:kern w:val="2"/>
          <w:sz w:val="20"/>
          <w:u w:val="none" w:color="auto"/>
        </w:rPr>
        <w:t>2</w:t>
      </w:r>
      <w:r>
        <w:rPr>
          <w:rFonts w:hint="eastAsia" w:asciiTheme="minorEastAsia" w:hAnsiTheme="minorEastAsia" w:eastAsiaTheme="minorEastAsia"/>
          <w:color w:val="auto"/>
          <w:kern w:val="2"/>
          <w:sz w:val="20"/>
          <w:u w:val="none" w:color="auto"/>
        </w:rPr>
        <w:t>項の請求等を行ったときは、当該請求等の根拠となる契約不適合に関し、民法の消滅時効の範囲で、当該請求等以外に必要と認められる請求等をすることができる。</w:t>
      </w:r>
    </w:p>
    <w:p>
      <w:pPr>
        <w:pStyle w:val="0"/>
        <w:autoSpaceDE w:val="0"/>
        <w:autoSpaceDN w:val="0"/>
        <w:adjustRightInd w:val="0"/>
        <w:ind w:left="200" w:leftChars="0" w:rightChars="0" w:hanging="200" w:firstLineChars="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0"/>
          <w:u w:val="none" w:color="auto"/>
        </w:rPr>
        <w:t>6</w:t>
      </w:r>
      <w:r>
        <w:rPr>
          <w:rFonts w:hint="eastAsia" w:asciiTheme="minorEastAsia" w:hAnsiTheme="minorEastAsia" w:eastAsiaTheme="minorEastAsia"/>
          <w:color w:val="auto"/>
          <w:kern w:val="2"/>
          <w:sz w:val="20"/>
          <w:u w:val="none" w:color="auto"/>
        </w:rPr>
        <w:t>　前各項の規定は、契約不適合が請負者の故意又は重過失により生じたものであるときには適用せず、契約不適合に関する請負者の責任については、民法の定めるところによる。</w:t>
      </w:r>
    </w:p>
    <w:p>
      <w:pPr>
        <w:pStyle w:val="0"/>
        <w:autoSpaceDE w:val="0"/>
        <w:autoSpaceDN w:val="0"/>
        <w:adjustRightInd w:val="0"/>
        <w:ind w:left="200" w:leftChars="0" w:rightChars="0" w:hanging="200" w:firstLineChars="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0"/>
          <w:u w:val="none" w:color="auto"/>
        </w:rPr>
        <w:t>7</w:t>
      </w:r>
      <w:r>
        <w:rPr>
          <w:rFonts w:hint="eastAsia" w:asciiTheme="minorEastAsia" w:hAnsiTheme="minorEastAsia" w:eastAsiaTheme="minorEastAsia"/>
          <w:color w:val="auto"/>
          <w:kern w:val="2"/>
          <w:sz w:val="20"/>
          <w:u w:val="none" w:color="auto"/>
        </w:rPr>
        <w:t>　民法第</w:t>
      </w:r>
      <w:r>
        <w:rPr>
          <w:rFonts w:hint="eastAsia" w:asciiTheme="minorEastAsia" w:hAnsiTheme="minorEastAsia" w:eastAsiaTheme="minorEastAsia"/>
          <w:color w:val="auto"/>
          <w:kern w:val="2"/>
          <w:sz w:val="20"/>
          <w:u w:val="none" w:color="auto"/>
        </w:rPr>
        <w:t>637</w:t>
      </w:r>
      <w:r>
        <w:rPr>
          <w:rFonts w:hint="eastAsia" w:asciiTheme="minorEastAsia" w:hAnsiTheme="minorEastAsia" w:eastAsiaTheme="minorEastAsia"/>
          <w:color w:val="auto"/>
          <w:kern w:val="2"/>
          <w:sz w:val="20"/>
          <w:u w:val="none" w:color="auto"/>
        </w:rPr>
        <w:t>条第</w:t>
      </w:r>
      <w:r>
        <w:rPr>
          <w:rFonts w:hint="eastAsia" w:asciiTheme="minorEastAsia" w:hAnsiTheme="minorEastAsia" w:eastAsiaTheme="minorEastAsia"/>
          <w:color w:val="auto"/>
          <w:kern w:val="2"/>
          <w:sz w:val="20"/>
          <w:u w:val="none" w:color="auto"/>
        </w:rPr>
        <w:t>1</w:t>
      </w:r>
      <w:r>
        <w:rPr>
          <w:rFonts w:hint="eastAsia" w:asciiTheme="minorEastAsia" w:hAnsiTheme="minorEastAsia" w:eastAsiaTheme="minorEastAsia"/>
          <w:color w:val="auto"/>
          <w:kern w:val="2"/>
          <w:sz w:val="20"/>
          <w:u w:val="none" w:color="auto"/>
        </w:rPr>
        <w:t>項の規定は、契約不適合責任期間については適用しない。</w:t>
      </w:r>
    </w:p>
    <w:p>
      <w:pPr>
        <w:pStyle w:val="0"/>
        <w:autoSpaceDE w:val="0"/>
        <w:autoSpaceDN w:val="0"/>
        <w:adjustRightInd w:val="0"/>
        <w:ind w:left="200" w:leftChars="0" w:rightChars="0" w:hanging="200" w:firstLineChars="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0"/>
          <w:u w:val="none" w:color="auto"/>
        </w:rPr>
        <w:t>8</w:t>
      </w:r>
      <w:r>
        <w:rPr>
          <w:rFonts w:hint="eastAsia" w:asciiTheme="minorEastAsia" w:hAnsiTheme="minorEastAsia" w:eastAsiaTheme="minorEastAsia"/>
          <w:color w:val="auto"/>
          <w:kern w:val="2"/>
          <w:sz w:val="20"/>
          <w:u w:val="none" w:color="auto"/>
        </w:rPr>
        <w:t>　引き渡された工事目的物の契約不適合が支給材料の性質又は契約担当者若しくは監督員の指図により生じたものであるときは、契約担当者は当該契約不適合を理由として、請求等をすることができない。ただし、請負者がその材料又は指図が不適当であることを知りながらこれを通知しなかったときは、この限りでない。</w:t>
      </w:r>
    </w:p>
    <w:p>
      <w:pPr>
        <w:pStyle w:val="0"/>
        <w:autoSpaceDE w:val="0"/>
        <w:autoSpaceDN w:val="0"/>
        <w:adjustRightInd w:val="0"/>
        <w:ind w:left="1400" w:hanging="800"/>
        <w:jc w:val="both"/>
        <w:rPr>
          <w:rFonts w:hint="eastAsia" w:asciiTheme="minorEastAsia" w:hAnsiTheme="minorEastAsia" w:eastAsiaTheme="minorEastAsia"/>
          <w:color w:val="auto"/>
          <w:u w:val="none" w:color="auto"/>
        </w:rPr>
      </w:pPr>
    </w:p>
    <w:p>
      <w:pPr>
        <w:pStyle w:val="0"/>
        <w:autoSpaceDE w:val="0"/>
        <w:autoSpaceDN w:val="0"/>
        <w:adjustRightInd w:val="0"/>
        <w:ind w:left="1400" w:hanging="8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6</w:t>
      </w:r>
      <w:r>
        <w:rPr>
          <w:rFonts w:hint="eastAsia" w:asciiTheme="minorEastAsia" w:hAnsiTheme="minorEastAsia" w:eastAsiaTheme="minorEastAsia"/>
          <w:color w:val="auto"/>
          <w:kern w:val="2"/>
          <w:sz w:val="21"/>
          <w:u w:val="none" w:color="auto"/>
        </w:rPr>
        <w:t>章　雑則</w:t>
      </w:r>
    </w:p>
    <w:p>
      <w:pPr>
        <w:pStyle w:val="0"/>
        <w:autoSpaceDE w:val="0"/>
        <w:autoSpaceDN w:val="0"/>
        <w:adjustRightInd w:val="0"/>
        <w:ind w:left="1400" w:hanging="800"/>
        <w:jc w:val="both"/>
        <w:rPr>
          <w:rFonts w:hint="eastAsia" w:asciiTheme="minorEastAsia" w:hAnsiTheme="minorEastAsia" w:eastAsiaTheme="minorEastAsia"/>
          <w:color w:val="auto"/>
          <w:sz w:val="20"/>
          <w:u w:val="none" w:color="auto"/>
        </w:rPr>
      </w:pPr>
    </w:p>
    <w:p>
      <w:pPr>
        <w:pStyle w:val="0"/>
        <w:autoSpaceDE w:val="0"/>
        <w:autoSpaceDN w:val="0"/>
        <w:adjustRightInd w:val="0"/>
        <w:ind w:left="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保険等</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56</w:t>
      </w:r>
      <w:r>
        <w:rPr>
          <w:rFonts w:hint="eastAsia" w:asciiTheme="minorEastAsia" w:hAnsiTheme="minorEastAsia" w:eastAsiaTheme="minorEastAsia"/>
          <w:color w:val="auto"/>
          <w:kern w:val="2"/>
          <w:sz w:val="21"/>
          <w:u w:val="none" w:color="auto"/>
        </w:rPr>
        <w:t>条　請負者は、工事目的物、工事材料等を設計図書に定める火災保険、建設工事保険その他の保険</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これに準ずるものを含む。以下同じ。</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に付さなければならない。</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請負者は、前項に規定する保険の契約を締結したときは、その証券又はこれに代わるものを直ちに契約担当者に提示しなければならない。</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　請負者は、工事目的物、工事材料等を第</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項に規定する保険以外の保険に付したときは、直ちにその旨を契約担当者に通知しなければならない。</w:t>
      </w:r>
    </w:p>
    <w:p>
      <w:pPr>
        <w:pStyle w:val="0"/>
        <w:autoSpaceDE w:val="0"/>
        <w:autoSpaceDN w:val="0"/>
        <w:adjustRightInd w:val="0"/>
        <w:ind w:left="800"/>
        <w:jc w:val="both"/>
        <w:rPr>
          <w:rFonts w:hint="eastAsia" w:asciiTheme="minorEastAsia" w:hAnsiTheme="minorEastAsia" w:eastAsiaTheme="minorEastAsia"/>
          <w:color w:val="auto"/>
          <w:sz w:val="20"/>
          <w:u w:val="none" w:color="auto"/>
        </w:rPr>
      </w:pPr>
    </w:p>
    <w:p>
      <w:pPr>
        <w:pStyle w:val="0"/>
        <w:autoSpaceDE w:val="0"/>
        <w:autoSpaceDN w:val="0"/>
        <w:adjustRightInd w:val="0"/>
        <w:ind w:left="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違約金等の徴収</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57</w:t>
      </w:r>
      <w:r>
        <w:rPr>
          <w:rFonts w:hint="eastAsia" w:asciiTheme="minorEastAsia" w:hAnsiTheme="minorEastAsia" w:eastAsiaTheme="minorEastAsia"/>
          <w:color w:val="auto"/>
          <w:kern w:val="2"/>
          <w:sz w:val="21"/>
          <w:u w:val="none" w:color="auto"/>
        </w:rPr>
        <w:t>条　請負者が、この規則に基づく違約金その他の損害金を契約担当者の指定する期日までに支払わなかったときは、その指定する期日を経過した日から損害金の支払いをする日までの日数に応じ、知事が別に定める割合で計算した額の遅延利息を支払わなければならない。</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前項の損害金及び遅延利息は、請負代金と相殺することができる。</w:t>
      </w:r>
    </w:p>
    <w:p>
      <w:pPr>
        <w:pStyle w:val="0"/>
        <w:autoSpaceDE w:val="0"/>
        <w:autoSpaceDN w:val="0"/>
        <w:adjustRightInd w:val="0"/>
        <w:ind w:left="800"/>
        <w:jc w:val="both"/>
        <w:rPr>
          <w:rFonts w:hint="eastAsia" w:asciiTheme="minorEastAsia" w:hAnsiTheme="minorEastAsia" w:eastAsiaTheme="minorEastAsia"/>
          <w:color w:val="auto"/>
          <w:sz w:val="20"/>
          <w:u w:val="none" w:color="auto"/>
        </w:rPr>
      </w:pPr>
    </w:p>
    <w:p>
      <w:pPr>
        <w:pStyle w:val="0"/>
        <w:autoSpaceDE w:val="0"/>
        <w:autoSpaceDN w:val="0"/>
        <w:adjustRightInd w:val="0"/>
        <w:ind w:left="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あっせん又は調停</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58</w:t>
      </w:r>
      <w:r>
        <w:rPr>
          <w:rFonts w:hint="eastAsia" w:asciiTheme="minorEastAsia" w:hAnsiTheme="minorEastAsia" w:eastAsiaTheme="minorEastAsia"/>
          <w:color w:val="auto"/>
          <w:kern w:val="2"/>
          <w:sz w:val="21"/>
          <w:u w:val="none" w:color="auto"/>
        </w:rPr>
        <w:t>条　請負契約に関して当事者間に紛争を生じた場合には、契約担当者及び請負者は、法第</w:t>
      </w:r>
      <w:r>
        <w:rPr>
          <w:rFonts w:hint="eastAsia" w:asciiTheme="minorEastAsia" w:hAnsiTheme="minorEastAsia" w:eastAsiaTheme="minorEastAsia"/>
          <w:color w:val="auto"/>
          <w:kern w:val="2"/>
          <w:sz w:val="21"/>
          <w:u w:val="none" w:color="auto"/>
        </w:rPr>
        <w:t>25</w:t>
      </w:r>
      <w:r>
        <w:rPr>
          <w:rFonts w:hint="eastAsia" w:asciiTheme="minorEastAsia" w:hAnsiTheme="minorEastAsia" w:eastAsiaTheme="minorEastAsia"/>
          <w:color w:val="auto"/>
          <w:kern w:val="2"/>
          <w:sz w:val="21"/>
          <w:u w:val="none" w:color="auto"/>
        </w:rPr>
        <w:t>条の規定により設置された建設工事紛争審査会</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以下「審査会」という。</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のあっせん又は調停によりその解決を図る。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前項の規定にかかわらず、現場代理人の職務の執行に関する紛争若しくは</w:t>
      </w:r>
      <w:r>
        <w:rPr>
          <w:rFonts w:hint="eastAsia" w:asciiTheme="minorEastAsia" w:hAnsiTheme="minorEastAsia" w:eastAsiaTheme="minorEastAsia"/>
          <w:color w:val="auto"/>
          <w:highlight w:val="none"/>
          <w:u w:val="none" w:color="auto"/>
        </w:rPr>
        <w:t>監理技術者等</w:t>
      </w:r>
      <w:r>
        <w:rPr>
          <w:rFonts w:hint="eastAsia" w:asciiTheme="minorEastAsia" w:hAnsiTheme="minorEastAsia" w:eastAsiaTheme="minorEastAsia"/>
          <w:color w:val="auto"/>
          <w:kern w:val="2"/>
          <w:sz w:val="21"/>
          <w:u w:val="none" w:color="auto"/>
        </w:rPr>
        <w:t>、専門技術者、下請負人、労働者その他請負者が工事を施工するために使用している者の工事の管理若しくは施工に関する紛争又は監督員の職務の執行に関する紛争については、第</w:t>
      </w:r>
      <w:r>
        <w:rPr>
          <w:rFonts w:hint="eastAsia" w:asciiTheme="minorEastAsia" w:hAnsiTheme="minorEastAsia" w:eastAsiaTheme="minorEastAsia"/>
          <w:color w:val="auto"/>
          <w:kern w:val="2"/>
          <w:sz w:val="21"/>
          <w:u w:val="none" w:color="auto"/>
        </w:rPr>
        <w:t>23</w:t>
      </w:r>
      <w:r>
        <w:rPr>
          <w:rFonts w:hint="eastAsia" w:asciiTheme="minorEastAsia" w:hAnsiTheme="minorEastAsia" w:eastAsiaTheme="minorEastAsia"/>
          <w:color w:val="auto"/>
          <w:kern w:val="2"/>
          <w:sz w:val="21"/>
          <w:u w:val="none" w:color="auto"/>
        </w:rPr>
        <w:t>条第</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項の規定により請負者が決定を行った後若しくは同条第</w:t>
      </w:r>
      <w:r>
        <w:rPr>
          <w:rFonts w:hint="eastAsia" w:asciiTheme="minorEastAsia" w:hAnsiTheme="minorEastAsia" w:eastAsiaTheme="minorEastAsia"/>
          <w:color w:val="auto"/>
          <w:kern w:val="2"/>
          <w:sz w:val="21"/>
          <w:u w:val="none" w:color="auto"/>
        </w:rPr>
        <w:t>5</w:t>
      </w:r>
      <w:r>
        <w:rPr>
          <w:rFonts w:hint="eastAsia" w:asciiTheme="minorEastAsia" w:hAnsiTheme="minorEastAsia" w:eastAsiaTheme="minorEastAsia"/>
          <w:color w:val="auto"/>
          <w:kern w:val="2"/>
          <w:sz w:val="21"/>
          <w:u w:val="none" w:color="auto"/>
        </w:rPr>
        <w:t>項の規定により契約担当者が決定を行った後又は請負者若しくは契約担当者が決定を行わずに同条第</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項若しくは第</w:t>
      </w:r>
      <w:r>
        <w:rPr>
          <w:rFonts w:hint="eastAsia" w:asciiTheme="minorEastAsia" w:hAnsiTheme="minorEastAsia" w:eastAsiaTheme="minorEastAsia"/>
          <w:color w:val="auto"/>
          <w:kern w:val="2"/>
          <w:sz w:val="21"/>
          <w:u w:val="none" w:color="auto"/>
        </w:rPr>
        <w:t>5</w:t>
      </w:r>
      <w:r>
        <w:rPr>
          <w:rFonts w:hint="eastAsia" w:asciiTheme="minorEastAsia" w:hAnsiTheme="minorEastAsia" w:eastAsiaTheme="minorEastAsia"/>
          <w:color w:val="auto"/>
          <w:kern w:val="2"/>
          <w:sz w:val="21"/>
          <w:u w:val="none" w:color="auto"/>
        </w:rPr>
        <w:t>項に規定する期間が経過した後でなければ、契約担当者又は請負者は、前項のあっせん又は調停を申請することができない。</w:t>
      </w:r>
    </w:p>
    <w:p>
      <w:pPr>
        <w:pStyle w:val="0"/>
        <w:autoSpaceDE w:val="0"/>
        <w:autoSpaceDN w:val="0"/>
        <w:adjustRightInd w:val="0"/>
        <w:ind w:left="800"/>
        <w:jc w:val="both"/>
        <w:rPr>
          <w:rFonts w:hint="eastAsia" w:asciiTheme="minorEastAsia" w:hAnsiTheme="minorEastAsia" w:eastAsiaTheme="minorEastAsia"/>
          <w:color w:val="auto"/>
          <w:sz w:val="20"/>
          <w:u w:val="none" w:color="auto"/>
        </w:rPr>
      </w:pPr>
    </w:p>
    <w:p>
      <w:pPr>
        <w:pStyle w:val="0"/>
        <w:autoSpaceDE w:val="0"/>
        <w:autoSpaceDN w:val="0"/>
        <w:adjustRightInd w:val="0"/>
        <w:ind w:left="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仲裁</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59</w:t>
      </w:r>
      <w:r>
        <w:rPr>
          <w:rFonts w:hint="eastAsia" w:asciiTheme="minorEastAsia" w:hAnsiTheme="minorEastAsia" w:eastAsiaTheme="minorEastAsia"/>
          <w:color w:val="auto"/>
          <w:kern w:val="2"/>
          <w:sz w:val="21"/>
          <w:u w:val="none" w:color="auto"/>
        </w:rPr>
        <w:t>条　前条第</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項の規定にかかわらず、契約担当者又は請負者は、審査会のあっせん又は調停により紛争を解決する見込みがないと認めたときは、仲裁合意書に基づき、審査会に仲裁を申請することができる。</w:t>
      </w:r>
    </w:p>
    <w:p>
      <w:pPr>
        <w:pStyle w:val="0"/>
        <w:autoSpaceDE w:val="0"/>
        <w:autoSpaceDN w:val="0"/>
        <w:adjustRightInd w:val="0"/>
        <w:ind w:left="800"/>
        <w:jc w:val="both"/>
        <w:rPr>
          <w:rFonts w:hint="eastAsia" w:asciiTheme="minorEastAsia" w:hAnsiTheme="minorEastAsia" w:eastAsiaTheme="minorEastAsia"/>
          <w:b w:val="1"/>
          <w:color w:val="auto"/>
          <w:sz w:val="20"/>
          <w:u w:val="none" w:color="auto"/>
        </w:rPr>
      </w:pPr>
    </w:p>
    <w:p>
      <w:pPr>
        <w:pStyle w:val="0"/>
        <w:autoSpaceDE w:val="0"/>
        <w:autoSpaceDN w:val="0"/>
        <w:adjustRightInd w:val="0"/>
        <w:ind w:left="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実施細目</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60</w:t>
      </w:r>
      <w:r>
        <w:rPr>
          <w:rFonts w:hint="eastAsia" w:asciiTheme="minorEastAsia" w:hAnsiTheme="minorEastAsia" w:eastAsiaTheme="minorEastAsia"/>
          <w:color w:val="auto"/>
          <w:kern w:val="2"/>
          <w:sz w:val="21"/>
          <w:u w:val="none" w:color="auto"/>
        </w:rPr>
        <w:t>条　この規則の実施のための手続その他実施について必要な事項は、知事が定める。</w:t>
      </w:r>
    </w:p>
    <w:p>
      <w:pPr>
        <w:pStyle w:val="0"/>
        <w:autoSpaceDE w:val="0"/>
        <w:autoSpaceDN w:val="0"/>
        <w:adjustRightInd w:val="0"/>
        <w:ind w:left="800"/>
        <w:jc w:val="both"/>
        <w:rPr>
          <w:rFonts w:hint="eastAsia" w:asciiTheme="minorEastAsia" w:hAnsiTheme="minorEastAsia" w:eastAsiaTheme="minorEastAsia"/>
          <w:color w:val="auto"/>
          <w:sz w:val="20"/>
          <w:u w:val="none" w:color="auto"/>
        </w:rPr>
      </w:pPr>
    </w:p>
    <w:p>
      <w:pPr>
        <w:pStyle w:val="0"/>
        <w:autoSpaceDE w:val="0"/>
        <w:autoSpaceDN w:val="0"/>
        <w:adjustRightInd w:val="0"/>
        <w:ind w:left="60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附　則</w:t>
      </w:r>
    </w:p>
    <w:p>
      <w:pPr>
        <w:pStyle w:val="0"/>
        <w:autoSpaceDE w:val="0"/>
        <w:autoSpaceDN w:val="0"/>
        <w:adjustRightInd w:val="0"/>
        <w:ind w:left="-4" w:leftChars="-2" w:firstLine="103" w:firstLineChars="49"/>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（施行期日）</w:t>
      </w:r>
    </w:p>
    <w:p>
      <w:pPr>
        <w:pStyle w:val="0"/>
        <w:autoSpaceDE w:val="0"/>
        <w:autoSpaceDN w:val="0"/>
        <w:adjustRightInd w:val="0"/>
        <w:ind w:left="200" w:hanging="20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　この規則は、昭和</w:t>
      </w:r>
      <w:r>
        <w:rPr>
          <w:rFonts w:hint="eastAsia" w:asciiTheme="minorEastAsia" w:hAnsiTheme="minorEastAsia" w:eastAsiaTheme="minorEastAsia"/>
          <w:color w:val="auto"/>
          <w:kern w:val="2"/>
          <w:sz w:val="21"/>
          <w:u w:val="none" w:color="auto"/>
        </w:rPr>
        <w:t>50</w:t>
      </w:r>
      <w:r>
        <w:rPr>
          <w:rFonts w:hint="eastAsia" w:asciiTheme="minorEastAsia" w:hAnsiTheme="minorEastAsia" w:eastAsiaTheme="minorEastAsia"/>
          <w:color w:val="auto"/>
          <w:kern w:val="2"/>
          <w:sz w:val="21"/>
          <w:u w:val="none" w:color="auto"/>
        </w:rPr>
        <w:t>年</w:t>
      </w: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月</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日から施行する。</w:t>
      </w:r>
    </w:p>
    <w:p>
      <w:pPr>
        <w:pStyle w:val="0"/>
        <w:autoSpaceDE w:val="0"/>
        <w:autoSpaceDN w:val="0"/>
        <w:adjustRightInd w:val="0"/>
        <w:ind w:firstLine="103" w:firstLineChars="49"/>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（経過措置）</w:t>
      </w:r>
    </w:p>
    <w:p>
      <w:pPr>
        <w:pStyle w:val="0"/>
        <w:autoSpaceDE w:val="0"/>
        <w:autoSpaceDN w:val="0"/>
        <w:adjustRightInd w:val="0"/>
        <w:ind w:left="200" w:hanging="20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この規則の施行の際現に締結されている請負契約に係る工事等については、なお従前の例による。</w:t>
      </w:r>
    </w:p>
    <w:p>
      <w:pPr>
        <w:pStyle w:val="0"/>
        <w:numPr>
          <w:ilvl w:val="0"/>
          <w:numId w:val="1"/>
        </w:numPr>
        <w:autoSpaceDE w:val="0"/>
        <w:autoSpaceDN w:val="0"/>
        <w:adjustRightInd w:val="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この規則の施行の前においてこの規則による改正前の静岡県建設工事執行規則に定め</w:t>
      </w:r>
    </w:p>
    <w:p>
      <w:pPr>
        <w:pStyle w:val="0"/>
        <w:autoSpaceDE w:val="0"/>
        <w:autoSpaceDN w:val="0"/>
        <w:adjustRightInd w:val="0"/>
        <w:ind w:firstLine="210" w:firstLineChars="10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る様式</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様式第</w:t>
      </w:r>
      <w:r>
        <w:rPr>
          <w:rFonts w:hint="eastAsia" w:asciiTheme="minorEastAsia" w:hAnsiTheme="minorEastAsia" w:eastAsiaTheme="minorEastAsia"/>
          <w:color w:val="auto"/>
          <w:kern w:val="2"/>
          <w:sz w:val="21"/>
          <w:u w:val="none" w:color="auto"/>
        </w:rPr>
        <w:t>8</w:t>
      </w:r>
      <w:r>
        <w:rPr>
          <w:rFonts w:hint="eastAsia" w:asciiTheme="minorEastAsia" w:hAnsiTheme="minorEastAsia" w:eastAsiaTheme="minorEastAsia"/>
          <w:color w:val="auto"/>
          <w:kern w:val="2"/>
          <w:sz w:val="21"/>
          <w:u w:val="none" w:color="auto"/>
        </w:rPr>
        <w:t>号を除く。</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により作成した用紙は、当分の間、使用できるものとする。</w:t>
      </w:r>
    </w:p>
    <w:p>
      <w:pPr>
        <w:pStyle w:val="0"/>
        <w:autoSpaceDE w:val="0"/>
        <w:autoSpaceDN w:val="0"/>
        <w:adjustRightInd w:val="0"/>
        <w:ind w:firstLine="103" w:firstLineChars="49"/>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（平成</w:t>
      </w:r>
      <w:r>
        <w:rPr>
          <w:rFonts w:hint="eastAsia" w:asciiTheme="minorEastAsia" w:hAnsiTheme="minorEastAsia" w:eastAsiaTheme="minorEastAsia"/>
          <w:color w:val="auto"/>
          <w:kern w:val="2"/>
          <w:sz w:val="21"/>
          <w:u w:val="none" w:color="auto"/>
        </w:rPr>
        <w:t>28</w:t>
      </w:r>
      <w:r>
        <w:rPr>
          <w:rFonts w:hint="eastAsia" w:asciiTheme="minorEastAsia" w:hAnsiTheme="minorEastAsia" w:eastAsiaTheme="minorEastAsia"/>
          <w:color w:val="auto"/>
          <w:kern w:val="2"/>
          <w:sz w:val="21"/>
          <w:u w:val="none" w:color="auto"/>
        </w:rPr>
        <w:t>年度における前払金の使用の特例）</w:t>
      </w:r>
    </w:p>
    <w:p>
      <w:pPr>
        <w:pStyle w:val="0"/>
        <w:ind w:left="213" w:hanging="210" w:hangingChars="10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　平成</w:t>
      </w:r>
      <w:r>
        <w:rPr>
          <w:rFonts w:hint="eastAsia" w:asciiTheme="minorEastAsia" w:hAnsiTheme="minorEastAsia" w:eastAsiaTheme="minorEastAsia"/>
          <w:color w:val="auto"/>
          <w:kern w:val="2"/>
          <w:sz w:val="21"/>
          <w:u w:val="none" w:color="auto"/>
        </w:rPr>
        <w:t>28</w:t>
      </w:r>
      <w:r>
        <w:rPr>
          <w:rFonts w:hint="eastAsia" w:asciiTheme="minorEastAsia" w:hAnsiTheme="minorEastAsia" w:eastAsiaTheme="minorEastAsia"/>
          <w:color w:val="auto"/>
          <w:kern w:val="2"/>
          <w:sz w:val="21"/>
          <w:u w:val="none" w:color="auto"/>
        </w:rPr>
        <w:t>年</w:t>
      </w: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月</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日以後に新たに請負契約を締結した建設工事に係る前払金であって、平成</w:t>
      </w:r>
      <w:r>
        <w:rPr>
          <w:rFonts w:hint="eastAsia" w:asciiTheme="minorEastAsia" w:hAnsiTheme="minorEastAsia" w:eastAsiaTheme="minorEastAsia"/>
          <w:color w:val="auto"/>
          <w:kern w:val="2"/>
          <w:sz w:val="21"/>
          <w:u w:val="none" w:color="auto"/>
        </w:rPr>
        <w:t>29</w:t>
      </w:r>
      <w:r>
        <w:rPr>
          <w:rFonts w:hint="eastAsia" w:asciiTheme="minorEastAsia" w:hAnsiTheme="minorEastAsia" w:eastAsiaTheme="minorEastAsia"/>
          <w:color w:val="auto"/>
          <w:kern w:val="2"/>
          <w:sz w:val="21"/>
          <w:u w:val="none" w:color="auto"/>
        </w:rPr>
        <w:t>年</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月</w:t>
      </w:r>
      <w:r>
        <w:rPr>
          <w:rFonts w:hint="eastAsia" w:asciiTheme="minorEastAsia" w:hAnsiTheme="minorEastAsia" w:eastAsiaTheme="minorEastAsia"/>
          <w:color w:val="auto"/>
          <w:kern w:val="2"/>
          <w:sz w:val="21"/>
          <w:u w:val="none" w:color="auto"/>
        </w:rPr>
        <w:t>31</w:t>
      </w:r>
      <w:r>
        <w:rPr>
          <w:rFonts w:hint="eastAsia" w:asciiTheme="minorEastAsia" w:hAnsiTheme="minorEastAsia" w:eastAsiaTheme="minorEastAsia"/>
          <w:color w:val="auto"/>
          <w:kern w:val="2"/>
          <w:sz w:val="21"/>
          <w:u w:val="none" w:color="auto"/>
        </w:rPr>
        <w:t>日以前に支払われるものに関する第</w:t>
      </w:r>
      <w:r>
        <w:rPr>
          <w:rFonts w:hint="eastAsia" w:asciiTheme="minorEastAsia" w:hAnsiTheme="minorEastAsia" w:eastAsiaTheme="minorEastAsia"/>
          <w:color w:val="auto"/>
          <w:kern w:val="2"/>
          <w:sz w:val="21"/>
          <w:u w:val="none" w:color="auto"/>
        </w:rPr>
        <w:t>44</w:t>
      </w:r>
      <w:r>
        <w:rPr>
          <w:rFonts w:hint="eastAsia" w:asciiTheme="minorEastAsia" w:hAnsiTheme="minorEastAsia" w:eastAsiaTheme="minorEastAsia"/>
          <w:color w:val="auto"/>
          <w:kern w:val="2"/>
          <w:sz w:val="21"/>
          <w:u w:val="none" w:color="auto"/>
        </w:rPr>
        <w:t>条の規定の適用については、同条中「、労働者災害補償保険料及び保証委託契約に係る保証料」とあるのは、「及び現場管理費並びに一般管理費等のうち当該工事の施工に要する費用」とする。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p>
    <w:p>
      <w:pPr>
        <w:pStyle w:val="0"/>
        <w:autoSpaceDE w:val="0"/>
        <w:autoSpaceDN w:val="0"/>
        <w:adjustRightInd w:val="0"/>
        <w:ind w:left="6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附　則</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昭和</w:t>
      </w:r>
      <w:r>
        <w:rPr>
          <w:rFonts w:hint="eastAsia" w:asciiTheme="minorEastAsia" w:hAnsiTheme="minorEastAsia" w:eastAsiaTheme="minorEastAsia"/>
          <w:color w:val="auto"/>
          <w:kern w:val="2"/>
          <w:sz w:val="21"/>
          <w:u w:val="none" w:color="auto"/>
        </w:rPr>
        <w:t>51</w:t>
      </w:r>
      <w:r>
        <w:rPr>
          <w:rFonts w:hint="eastAsia" w:asciiTheme="minorEastAsia" w:hAnsiTheme="minorEastAsia" w:eastAsiaTheme="minorEastAsia"/>
          <w:color w:val="auto"/>
          <w:kern w:val="2"/>
          <w:sz w:val="21"/>
          <w:u w:val="none" w:color="auto"/>
        </w:rPr>
        <w:t>年</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月</w:t>
      </w:r>
      <w:r>
        <w:rPr>
          <w:rFonts w:hint="eastAsia" w:asciiTheme="minorEastAsia" w:hAnsiTheme="minorEastAsia" w:eastAsiaTheme="minorEastAsia"/>
          <w:color w:val="auto"/>
          <w:kern w:val="2"/>
          <w:sz w:val="21"/>
          <w:u w:val="none" w:color="auto"/>
        </w:rPr>
        <w:t>30</w:t>
      </w:r>
      <w:r>
        <w:rPr>
          <w:rFonts w:hint="eastAsia" w:asciiTheme="minorEastAsia" w:hAnsiTheme="minorEastAsia" w:eastAsiaTheme="minorEastAsia"/>
          <w:color w:val="auto"/>
          <w:kern w:val="2"/>
          <w:sz w:val="21"/>
          <w:u w:val="none" w:color="auto"/>
        </w:rPr>
        <w:t>日規則第</w:t>
      </w:r>
      <w:r>
        <w:rPr>
          <w:rFonts w:hint="eastAsia" w:asciiTheme="minorEastAsia" w:hAnsiTheme="minorEastAsia" w:eastAsiaTheme="minorEastAsia"/>
          <w:color w:val="auto"/>
          <w:kern w:val="2"/>
          <w:sz w:val="21"/>
          <w:u w:val="none" w:color="auto"/>
        </w:rPr>
        <w:t>23</w:t>
      </w:r>
      <w:r>
        <w:rPr>
          <w:rFonts w:hint="eastAsia" w:asciiTheme="minorEastAsia" w:hAnsiTheme="minorEastAsia" w:eastAsiaTheme="minorEastAsia"/>
          <w:color w:val="auto"/>
          <w:kern w:val="2"/>
          <w:sz w:val="21"/>
          <w:u w:val="none" w:color="auto"/>
        </w:rPr>
        <w:t>号</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firstLine="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この規則は、昭和</w:t>
      </w:r>
      <w:r>
        <w:rPr>
          <w:rFonts w:hint="eastAsia" w:asciiTheme="minorEastAsia" w:hAnsiTheme="minorEastAsia" w:eastAsiaTheme="minorEastAsia"/>
          <w:color w:val="auto"/>
          <w:kern w:val="2"/>
          <w:sz w:val="21"/>
          <w:u w:val="none" w:color="auto"/>
        </w:rPr>
        <w:t>51</w:t>
      </w:r>
      <w:r>
        <w:rPr>
          <w:rFonts w:hint="eastAsia" w:asciiTheme="minorEastAsia" w:hAnsiTheme="minorEastAsia" w:eastAsiaTheme="minorEastAsia"/>
          <w:color w:val="auto"/>
          <w:kern w:val="2"/>
          <w:sz w:val="21"/>
          <w:u w:val="none" w:color="auto"/>
        </w:rPr>
        <w:t>年</w:t>
      </w: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月</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日から施行する。</w:t>
      </w:r>
    </w:p>
    <w:p>
      <w:pPr>
        <w:pStyle w:val="0"/>
        <w:autoSpaceDE w:val="0"/>
        <w:autoSpaceDN w:val="0"/>
        <w:adjustRightInd w:val="0"/>
        <w:ind w:firstLine="200"/>
        <w:jc w:val="both"/>
        <w:rPr>
          <w:rFonts w:hint="eastAsia" w:asciiTheme="minorEastAsia" w:hAnsiTheme="minorEastAsia" w:eastAsiaTheme="minorEastAsia"/>
          <w:color w:val="auto"/>
          <w:sz w:val="20"/>
          <w:u w:val="none" w:color="auto"/>
        </w:rPr>
      </w:pPr>
    </w:p>
    <w:p>
      <w:pPr>
        <w:pStyle w:val="0"/>
        <w:autoSpaceDE w:val="0"/>
        <w:autoSpaceDN w:val="0"/>
        <w:adjustRightInd w:val="0"/>
        <w:ind w:left="6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附　則</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昭和</w:t>
      </w:r>
      <w:r>
        <w:rPr>
          <w:rFonts w:hint="eastAsia" w:asciiTheme="minorEastAsia" w:hAnsiTheme="minorEastAsia" w:eastAsiaTheme="minorEastAsia"/>
          <w:color w:val="auto"/>
          <w:kern w:val="2"/>
          <w:sz w:val="21"/>
          <w:u w:val="none" w:color="auto"/>
        </w:rPr>
        <w:t>52</w:t>
      </w:r>
      <w:r>
        <w:rPr>
          <w:rFonts w:hint="eastAsia" w:asciiTheme="minorEastAsia" w:hAnsiTheme="minorEastAsia" w:eastAsiaTheme="minorEastAsia"/>
          <w:color w:val="auto"/>
          <w:kern w:val="2"/>
          <w:sz w:val="21"/>
          <w:u w:val="none" w:color="auto"/>
        </w:rPr>
        <w:t>年</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月</w:t>
      </w:r>
      <w:r>
        <w:rPr>
          <w:rFonts w:hint="eastAsia" w:asciiTheme="minorEastAsia" w:hAnsiTheme="minorEastAsia" w:eastAsiaTheme="minorEastAsia"/>
          <w:color w:val="auto"/>
          <w:kern w:val="2"/>
          <w:sz w:val="21"/>
          <w:u w:val="none" w:color="auto"/>
        </w:rPr>
        <w:t>25</w:t>
      </w:r>
      <w:r>
        <w:rPr>
          <w:rFonts w:hint="eastAsia" w:asciiTheme="minorEastAsia" w:hAnsiTheme="minorEastAsia" w:eastAsiaTheme="minorEastAsia"/>
          <w:color w:val="auto"/>
          <w:kern w:val="2"/>
          <w:sz w:val="21"/>
          <w:u w:val="none" w:color="auto"/>
        </w:rPr>
        <w:t>日規則第</w:t>
      </w:r>
      <w:r>
        <w:rPr>
          <w:rFonts w:hint="eastAsia" w:asciiTheme="minorEastAsia" w:hAnsiTheme="minorEastAsia" w:eastAsiaTheme="minorEastAsia"/>
          <w:color w:val="auto"/>
          <w:kern w:val="2"/>
          <w:sz w:val="21"/>
          <w:u w:val="none" w:color="auto"/>
        </w:rPr>
        <w:t>6</w:t>
      </w:r>
      <w:r>
        <w:rPr>
          <w:rFonts w:hint="eastAsia" w:asciiTheme="minorEastAsia" w:hAnsiTheme="minorEastAsia" w:eastAsiaTheme="minorEastAsia"/>
          <w:color w:val="auto"/>
          <w:kern w:val="2"/>
          <w:sz w:val="21"/>
          <w:u w:val="none" w:color="auto"/>
        </w:rPr>
        <w:t>号</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　この規則は、昭和</w:t>
      </w:r>
      <w:r>
        <w:rPr>
          <w:rFonts w:hint="eastAsia" w:asciiTheme="minorEastAsia" w:hAnsiTheme="minorEastAsia" w:eastAsiaTheme="minorEastAsia"/>
          <w:color w:val="auto"/>
          <w:kern w:val="2"/>
          <w:sz w:val="21"/>
          <w:u w:val="none" w:color="auto"/>
        </w:rPr>
        <w:t>52</w:t>
      </w:r>
      <w:r>
        <w:rPr>
          <w:rFonts w:hint="eastAsia" w:asciiTheme="minorEastAsia" w:hAnsiTheme="minorEastAsia" w:eastAsiaTheme="minorEastAsia"/>
          <w:color w:val="auto"/>
          <w:kern w:val="2"/>
          <w:sz w:val="21"/>
          <w:u w:val="none" w:color="auto"/>
        </w:rPr>
        <w:t>年</w:t>
      </w: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月</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日から施行する。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この規則施行の際現に締結されている請負契約に係る工事等については、なお従前の例による。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p>
    <w:p>
      <w:pPr>
        <w:pStyle w:val="0"/>
        <w:autoSpaceDE w:val="0"/>
        <w:autoSpaceDN w:val="0"/>
        <w:adjustRightInd w:val="0"/>
        <w:ind w:left="6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附　則</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昭和</w:t>
      </w:r>
      <w:r>
        <w:rPr>
          <w:rFonts w:hint="eastAsia" w:asciiTheme="minorEastAsia" w:hAnsiTheme="minorEastAsia" w:eastAsiaTheme="minorEastAsia"/>
          <w:color w:val="auto"/>
          <w:kern w:val="2"/>
          <w:sz w:val="21"/>
          <w:u w:val="none" w:color="auto"/>
        </w:rPr>
        <w:t>53</w:t>
      </w:r>
      <w:r>
        <w:rPr>
          <w:rFonts w:hint="eastAsia" w:asciiTheme="minorEastAsia" w:hAnsiTheme="minorEastAsia" w:eastAsiaTheme="minorEastAsia"/>
          <w:color w:val="auto"/>
          <w:kern w:val="2"/>
          <w:sz w:val="21"/>
          <w:u w:val="none" w:color="auto"/>
        </w:rPr>
        <w:t>年</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月</w:t>
      </w:r>
      <w:r>
        <w:rPr>
          <w:rFonts w:hint="eastAsia" w:asciiTheme="minorEastAsia" w:hAnsiTheme="minorEastAsia" w:eastAsiaTheme="minorEastAsia"/>
          <w:color w:val="auto"/>
          <w:kern w:val="2"/>
          <w:sz w:val="21"/>
          <w:u w:val="none" w:color="auto"/>
        </w:rPr>
        <w:t>25</w:t>
      </w:r>
      <w:r>
        <w:rPr>
          <w:rFonts w:hint="eastAsia" w:asciiTheme="minorEastAsia" w:hAnsiTheme="minorEastAsia" w:eastAsiaTheme="minorEastAsia"/>
          <w:color w:val="auto"/>
          <w:kern w:val="2"/>
          <w:sz w:val="21"/>
          <w:u w:val="none" w:color="auto"/>
        </w:rPr>
        <w:t>日規則第</w:t>
      </w:r>
      <w:r>
        <w:rPr>
          <w:rFonts w:hint="eastAsia" w:asciiTheme="minorEastAsia" w:hAnsiTheme="minorEastAsia" w:eastAsiaTheme="minorEastAsia"/>
          <w:color w:val="auto"/>
          <w:kern w:val="2"/>
          <w:sz w:val="21"/>
          <w:u w:val="none" w:color="auto"/>
        </w:rPr>
        <w:t>6</w:t>
      </w:r>
      <w:r>
        <w:rPr>
          <w:rFonts w:hint="eastAsia" w:asciiTheme="minorEastAsia" w:hAnsiTheme="minorEastAsia" w:eastAsiaTheme="minorEastAsia"/>
          <w:color w:val="auto"/>
          <w:kern w:val="2"/>
          <w:sz w:val="21"/>
          <w:u w:val="none" w:color="auto"/>
        </w:rPr>
        <w:t>号</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　この規則は、昭和</w:t>
      </w:r>
      <w:r>
        <w:rPr>
          <w:rFonts w:hint="eastAsia" w:asciiTheme="minorEastAsia" w:hAnsiTheme="minorEastAsia" w:eastAsiaTheme="minorEastAsia"/>
          <w:color w:val="auto"/>
          <w:kern w:val="2"/>
          <w:sz w:val="21"/>
          <w:u w:val="none" w:color="auto"/>
        </w:rPr>
        <w:t>53</w:t>
      </w:r>
      <w:r>
        <w:rPr>
          <w:rFonts w:hint="eastAsia" w:asciiTheme="minorEastAsia" w:hAnsiTheme="minorEastAsia" w:eastAsiaTheme="minorEastAsia"/>
          <w:color w:val="auto"/>
          <w:kern w:val="2"/>
          <w:sz w:val="21"/>
          <w:u w:val="none" w:color="auto"/>
        </w:rPr>
        <w:t>年</w:t>
      </w: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月</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日から施行する。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この規則施行の際現に締結されている請負契約に係る工事等については、なお従前の例による。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p>
    <w:p>
      <w:pPr>
        <w:pStyle w:val="0"/>
        <w:autoSpaceDE w:val="0"/>
        <w:autoSpaceDN w:val="0"/>
        <w:adjustRightInd w:val="0"/>
        <w:ind w:left="6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附　則</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昭和</w:t>
      </w:r>
      <w:r>
        <w:rPr>
          <w:rFonts w:hint="eastAsia" w:asciiTheme="minorEastAsia" w:hAnsiTheme="minorEastAsia" w:eastAsiaTheme="minorEastAsia"/>
          <w:color w:val="auto"/>
          <w:kern w:val="2"/>
          <w:sz w:val="21"/>
          <w:u w:val="none" w:color="auto"/>
        </w:rPr>
        <w:t>53</w:t>
      </w:r>
      <w:r>
        <w:rPr>
          <w:rFonts w:hint="eastAsia" w:asciiTheme="minorEastAsia" w:hAnsiTheme="minorEastAsia" w:eastAsiaTheme="minorEastAsia"/>
          <w:color w:val="auto"/>
          <w:kern w:val="2"/>
          <w:sz w:val="21"/>
          <w:u w:val="none" w:color="auto"/>
        </w:rPr>
        <w:t>年</w:t>
      </w: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月</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日規則第</w:t>
      </w:r>
      <w:r>
        <w:rPr>
          <w:rFonts w:hint="eastAsia" w:asciiTheme="minorEastAsia" w:hAnsiTheme="minorEastAsia" w:eastAsiaTheme="minorEastAsia"/>
          <w:color w:val="auto"/>
          <w:kern w:val="2"/>
          <w:sz w:val="21"/>
          <w:u w:val="none" w:color="auto"/>
        </w:rPr>
        <w:t>21</w:t>
      </w:r>
      <w:r>
        <w:rPr>
          <w:rFonts w:hint="eastAsia" w:asciiTheme="minorEastAsia" w:hAnsiTheme="minorEastAsia" w:eastAsiaTheme="minorEastAsia"/>
          <w:color w:val="auto"/>
          <w:kern w:val="2"/>
          <w:sz w:val="21"/>
          <w:u w:val="none" w:color="auto"/>
        </w:rPr>
        <w:t>号</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firstLine="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この規則は、公布の日から施行する。</w:t>
      </w:r>
    </w:p>
    <w:p>
      <w:pPr>
        <w:pStyle w:val="0"/>
        <w:autoSpaceDE w:val="0"/>
        <w:autoSpaceDN w:val="0"/>
        <w:adjustRightInd w:val="0"/>
        <w:ind w:firstLine="200"/>
        <w:jc w:val="both"/>
        <w:rPr>
          <w:rFonts w:hint="eastAsia" w:asciiTheme="minorEastAsia" w:hAnsiTheme="minorEastAsia" w:eastAsiaTheme="minorEastAsia"/>
          <w:color w:val="auto"/>
          <w:sz w:val="20"/>
          <w:u w:val="none" w:color="auto"/>
        </w:rPr>
      </w:pPr>
    </w:p>
    <w:p>
      <w:pPr>
        <w:pStyle w:val="0"/>
        <w:autoSpaceDE w:val="0"/>
        <w:autoSpaceDN w:val="0"/>
        <w:adjustRightInd w:val="0"/>
        <w:ind w:left="6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附　則</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昭和</w:t>
      </w:r>
      <w:r>
        <w:rPr>
          <w:rFonts w:hint="eastAsia" w:asciiTheme="minorEastAsia" w:hAnsiTheme="minorEastAsia" w:eastAsiaTheme="minorEastAsia"/>
          <w:color w:val="auto"/>
          <w:kern w:val="2"/>
          <w:sz w:val="21"/>
          <w:u w:val="none" w:color="auto"/>
        </w:rPr>
        <w:t>56</w:t>
      </w:r>
      <w:r>
        <w:rPr>
          <w:rFonts w:hint="eastAsia" w:asciiTheme="minorEastAsia" w:hAnsiTheme="minorEastAsia" w:eastAsiaTheme="minorEastAsia"/>
          <w:color w:val="auto"/>
          <w:kern w:val="2"/>
          <w:sz w:val="21"/>
          <w:u w:val="none" w:color="auto"/>
        </w:rPr>
        <w:t>年</w:t>
      </w: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月</w:t>
      </w: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日規則第</w:t>
      </w:r>
      <w:r>
        <w:rPr>
          <w:rFonts w:hint="eastAsia" w:asciiTheme="minorEastAsia" w:hAnsiTheme="minorEastAsia" w:eastAsiaTheme="minorEastAsia"/>
          <w:color w:val="auto"/>
          <w:kern w:val="2"/>
          <w:sz w:val="21"/>
          <w:u w:val="none" w:color="auto"/>
        </w:rPr>
        <w:t>24</w:t>
      </w:r>
      <w:r>
        <w:rPr>
          <w:rFonts w:hint="eastAsia" w:asciiTheme="minorEastAsia" w:hAnsiTheme="minorEastAsia" w:eastAsiaTheme="minorEastAsia"/>
          <w:color w:val="auto"/>
          <w:kern w:val="2"/>
          <w:sz w:val="21"/>
          <w:u w:val="none" w:color="auto"/>
        </w:rPr>
        <w:t>号</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firstLine="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この規則は、公布の日から施行する。</w:t>
      </w:r>
    </w:p>
    <w:p>
      <w:pPr>
        <w:pStyle w:val="0"/>
        <w:autoSpaceDE w:val="0"/>
        <w:autoSpaceDN w:val="0"/>
        <w:adjustRightInd w:val="0"/>
        <w:ind w:firstLine="200"/>
        <w:jc w:val="both"/>
        <w:rPr>
          <w:rFonts w:hint="eastAsia" w:asciiTheme="minorEastAsia" w:hAnsiTheme="minorEastAsia" w:eastAsiaTheme="minorEastAsia"/>
          <w:color w:val="auto"/>
          <w:sz w:val="20"/>
          <w:u w:val="none" w:color="auto"/>
        </w:rPr>
      </w:pPr>
    </w:p>
    <w:p>
      <w:pPr>
        <w:pStyle w:val="0"/>
        <w:autoSpaceDE w:val="0"/>
        <w:autoSpaceDN w:val="0"/>
        <w:adjustRightInd w:val="0"/>
        <w:ind w:left="6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附　則</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昭和</w:t>
      </w:r>
      <w:r>
        <w:rPr>
          <w:rFonts w:hint="eastAsia" w:asciiTheme="minorEastAsia" w:hAnsiTheme="minorEastAsia" w:eastAsiaTheme="minorEastAsia"/>
          <w:color w:val="auto"/>
          <w:kern w:val="2"/>
          <w:sz w:val="21"/>
          <w:u w:val="none" w:color="auto"/>
        </w:rPr>
        <w:t>56</w:t>
      </w:r>
      <w:r>
        <w:rPr>
          <w:rFonts w:hint="eastAsia" w:asciiTheme="minorEastAsia" w:hAnsiTheme="minorEastAsia" w:eastAsiaTheme="minorEastAsia"/>
          <w:color w:val="auto"/>
          <w:kern w:val="2"/>
          <w:sz w:val="21"/>
          <w:u w:val="none" w:color="auto"/>
        </w:rPr>
        <w:t>年</w:t>
      </w:r>
      <w:r>
        <w:rPr>
          <w:rFonts w:hint="eastAsia" w:asciiTheme="minorEastAsia" w:hAnsiTheme="minorEastAsia" w:eastAsiaTheme="minorEastAsia"/>
          <w:color w:val="auto"/>
          <w:kern w:val="2"/>
          <w:sz w:val="21"/>
          <w:u w:val="none" w:color="auto"/>
        </w:rPr>
        <w:t>7</w:t>
      </w:r>
      <w:r>
        <w:rPr>
          <w:rFonts w:hint="eastAsia" w:asciiTheme="minorEastAsia" w:hAnsiTheme="minorEastAsia" w:eastAsiaTheme="minorEastAsia"/>
          <w:color w:val="auto"/>
          <w:kern w:val="2"/>
          <w:sz w:val="21"/>
          <w:u w:val="none" w:color="auto"/>
        </w:rPr>
        <w:t>月</w:t>
      </w:r>
      <w:r>
        <w:rPr>
          <w:rFonts w:hint="eastAsia" w:asciiTheme="minorEastAsia" w:hAnsiTheme="minorEastAsia" w:eastAsiaTheme="minorEastAsia"/>
          <w:color w:val="auto"/>
          <w:kern w:val="2"/>
          <w:sz w:val="21"/>
          <w:u w:val="none" w:color="auto"/>
        </w:rPr>
        <w:t>17</w:t>
      </w:r>
      <w:r>
        <w:rPr>
          <w:rFonts w:hint="eastAsia" w:asciiTheme="minorEastAsia" w:hAnsiTheme="minorEastAsia" w:eastAsiaTheme="minorEastAsia"/>
          <w:color w:val="auto"/>
          <w:kern w:val="2"/>
          <w:sz w:val="21"/>
          <w:u w:val="none" w:color="auto"/>
        </w:rPr>
        <w:t>日規則第</w:t>
      </w:r>
      <w:r>
        <w:rPr>
          <w:rFonts w:hint="eastAsia" w:asciiTheme="minorEastAsia" w:hAnsiTheme="minorEastAsia" w:eastAsiaTheme="minorEastAsia"/>
          <w:color w:val="auto"/>
          <w:kern w:val="2"/>
          <w:sz w:val="21"/>
          <w:u w:val="none" w:color="auto"/>
        </w:rPr>
        <w:t>40</w:t>
      </w:r>
      <w:r>
        <w:rPr>
          <w:rFonts w:hint="eastAsia" w:asciiTheme="minorEastAsia" w:hAnsiTheme="minorEastAsia" w:eastAsiaTheme="minorEastAsia"/>
          <w:color w:val="auto"/>
          <w:kern w:val="2"/>
          <w:sz w:val="21"/>
          <w:u w:val="none" w:color="auto"/>
        </w:rPr>
        <w:t>号</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　この規則は、公布の日から施行する。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改正後の静岡県建設工事執行規則の規定は、昭和</w:t>
      </w:r>
      <w:r>
        <w:rPr>
          <w:rFonts w:hint="eastAsia" w:asciiTheme="minorEastAsia" w:hAnsiTheme="minorEastAsia" w:eastAsiaTheme="minorEastAsia"/>
          <w:color w:val="auto"/>
          <w:kern w:val="2"/>
          <w:sz w:val="21"/>
          <w:u w:val="none" w:color="auto"/>
        </w:rPr>
        <w:t>56</w:t>
      </w:r>
      <w:r>
        <w:rPr>
          <w:rFonts w:hint="eastAsia" w:asciiTheme="minorEastAsia" w:hAnsiTheme="minorEastAsia" w:eastAsiaTheme="minorEastAsia"/>
          <w:color w:val="auto"/>
          <w:kern w:val="2"/>
          <w:sz w:val="21"/>
          <w:u w:val="none" w:color="auto"/>
        </w:rPr>
        <w:t>年</w:t>
      </w:r>
      <w:r>
        <w:rPr>
          <w:rFonts w:hint="eastAsia" w:asciiTheme="minorEastAsia" w:hAnsiTheme="minorEastAsia" w:eastAsiaTheme="minorEastAsia"/>
          <w:color w:val="auto"/>
          <w:kern w:val="2"/>
          <w:sz w:val="21"/>
          <w:u w:val="none" w:color="auto"/>
        </w:rPr>
        <w:t>6</w:t>
      </w:r>
      <w:r>
        <w:rPr>
          <w:rFonts w:hint="eastAsia" w:asciiTheme="minorEastAsia" w:hAnsiTheme="minorEastAsia" w:eastAsiaTheme="minorEastAsia"/>
          <w:color w:val="auto"/>
          <w:kern w:val="2"/>
          <w:sz w:val="21"/>
          <w:u w:val="none" w:color="auto"/>
        </w:rPr>
        <w:t>月</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日以後に締結した請負契約に係る工事等について適用し、同日前に締結した請負契約に係る工事等については、なお従前の例による。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p>
    <w:p>
      <w:pPr>
        <w:pStyle w:val="0"/>
        <w:autoSpaceDE w:val="0"/>
        <w:autoSpaceDN w:val="0"/>
        <w:adjustRightInd w:val="0"/>
        <w:ind w:left="6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附　則</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昭和</w:t>
      </w:r>
      <w:r>
        <w:rPr>
          <w:rFonts w:hint="eastAsia" w:asciiTheme="minorEastAsia" w:hAnsiTheme="minorEastAsia" w:eastAsiaTheme="minorEastAsia"/>
          <w:color w:val="auto"/>
          <w:kern w:val="2"/>
          <w:sz w:val="21"/>
          <w:u w:val="none" w:color="auto"/>
        </w:rPr>
        <w:t>57</w:t>
      </w:r>
      <w:r>
        <w:rPr>
          <w:rFonts w:hint="eastAsia" w:asciiTheme="minorEastAsia" w:hAnsiTheme="minorEastAsia" w:eastAsiaTheme="minorEastAsia"/>
          <w:color w:val="auto"/>
          <w:kern w:val="2"/>
          <w:sz w:val="21"/>
          <w:u w:val="none" w:color="auto"/>
        </w:rPr>
        <w:t>年</w:t>
      </w:r>
      <w:r>
        <w:rPr>
          <w:rFonts w:hint="eastAsia" w:asciiTheme="minorEastAsia" w:hAnsiTheme="minorEastAsia" w:eastAsiaTheme="minorEastAsia"/>
          <w:color w:val="auto"/>
          <w:kern w:val="2"/>
          <w:sz w:val="21"/>
          <w:u w:val="none" w:color="auto"/>
        </w:rPr>
        <w:t>6</w:t>
      </w:r>
      <w:r>
        <w:rPr>
          <w:rFonts w:hint="eastAsia" w:asciiTheme="minorEastAsia" w:hAnsiTheme="minorEastAsia" w:eastAsiaTheme="minorEastAsia"/>
          <w:color w:val="auto"/>
          <w:kern w:val="2"/>
          <w:sz w:val="21"/>
          <w:u w:val="none" w:color="auto"/>
        </w:rPr>
        <w:t>月</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日規則第</w:t>
      </w:r>
      <w:r>
        <w:rPr>
          <w:rFonts w:hint="eastAsia" w:asciiTheme="minorEastAsia" w:hAnsiTheme="minorEastAsia" w:eastAsiaTheme="minorEastAsia"/>
          <w:color w:val="auto"/>
          <w:kern w:val="2"/>
          <w:sz w:val="21"/>
          <w:u w:val="none" w:color="auto"/>
        </w:rPr>
        <w:t>24</w:t>
      </w:r>
      <w:r>
        <w:rPr>
          <w:rFonts w:hint="eastAsia" w:asciiTheme="minorEastAsia" w:hAnsiTheme="minorEastAsia" w:eastAsiaTheme="minorEastAsia"/>
          <w:color w:val="auto"/>
          <w:kern w:val="2"/>
          <w:sz w:val="21"/>
          <w:u w:val="none" w:color="auto"/>
        </w:rPr>
        <w:t>号</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firstLine="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この規則は、公布の日から施行する。</w:t>
      </w:r>
    </w:p>
    <w:p>
      <w:pPr>
        <w:pStyle w:val="0"/>
        <w:autoSpaceDE w:val="0"/>
        <w:autoSpaceDN w:val="0"/>
        <w:adjustRightInd w:val="0"/>
        <w:ind w:firstLine="200"/>
        <w:jc w:val="both"/>
        <w:rPr>
          <w:rFonts w:hint="eastAsia" w:asciiTheme="minorEastAsia" w:hAnsiTheme="minorEastAsia" w:eastAsiaTheme="minorEastAsia"/>
          <w:color w:val="auto"/>
          <w:sz w:val="20"/>
          <w:u w:val="none" w:color="auto"/>
        </w:rPr>
      </w:pPr>
    </w:p>
    <w:p>
      <w:pPr>
        <w:pStyle w:val="0"/>
        <w:autoSpaceDE w:val="0"/>
        <w:autoSpaceDN w:val="0"/>
        <w:adjustRightInd w:val="0"/>
        <w:ind w:left="6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附　則</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昭和</w:t>
      </w:r>
      <w:r>
        <w:rPr>
          <w:rFonts w:hint="eastAsia" w:asciiTheme="minorEastAsia" w:hAnsiTheme="minorEastAsia" w:eastAsiaTheme="minorEastAsia"/>
          <w:color w:val="auto"/>
          <w:kern w:val="2"/>
          <w:sz w:val="21"/>
          <w:u w:val="none" w:color="auto"/>
        </w:rPr>
        <w:t>58</w:t>
      </w:r>
      <w:r>
        <w:rPr>
          <w:rFonts w:hint="eastAsia" w:asciiTheme="minorEastAsia" w:hAnsiTheme="minorEastAsia" w:eastAsiaTheme="minorEastAsia"/>
          <w:color w:val="auto"/>
          <w:kern w:val="2"/>
          <w:sz w:val="21"/>
          <w:u w:val="none" w:color="auto"/>
        </w:rPr>
        <w:t>年</w:t>
      </w: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月</w:t>
      </w:r>
      <w:r>
        <w:rPr>
          <w:rFonts w:hint="eastAsia" w:asciiTheme="minorEastAsia" w:hAnsiTheme="minorEastAsia" w:eastAsiaTheme="minorEastAsia"/>
          <w:color w:val="auto"/>
          <w:kern w:val="2"/>
          <w:sz w:val="21"/>
          <w:u w:val="none" w:color="auto"/>
        </w:rPr>
        <w:t>22</w:t>
      </w:r>
      <w:r>
        <w:rPr>
          <w:rFonts w:hint="eastAsia" w:asciiTheme="minorEastAsia" w:hAnsiTheme="minorEastAsia" w:eastAsiaTheme="minorEastAsia"/>
          <w:color w:val="auto"/>
          <w:kern w:val="2"/>
          <w:sz w:val="21"/>
          <w:u w:val="none" w:color="auto"/>
        </w:rPr>
        <w:t>日規則第</w:t>
      </w:r>
      <w:r>
        <w:rPr>
          <w:rFonts w:hint="eastAsia" w:asciiTheme="minorEastAsia" w:hAnsiTheme="minorEastAsia" w:eastAsiaTheme="minorEastAsia"/>
          <w:color w:val="auto"/>
          <w:kern w:val="2"/>
          <w:sz w:val="21"/>
          <w:u w:val="none" w:color="auto"/>
        </w:rPr>
        <w:t>32</w:t>
      </w:r>
      <w:r>
        <w:rPr>
          <w:rFonts w:hint="eastAsia" w:asciiTheme="minorEastAsia" w:hAnsiTheme="minorEastAsia" w:eastAsiaTheme="minorEastAsia"/>
          <w:color w:val="auto"/>
          <w:kern w:val="2"/>
          <w:sz w:val="21"/>
          <w:u w:val="none" w:color="auto"/>
        </w:rPr>
        <w:t>号</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firstLine="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この規則は、公布の日から施行する。</w:t>
      </w:r>
    </w:p>
    <w:p>
      <w:pPr>
        <w:pStyle w:val="0"/>
        <w:autoSpaceDE w:val="0"/>
        <w:autoSpaceDN w:val="0"/>
        <w:adjustRightInd w:val="0"/>
        <w:ind w:firstLine="200"/>
        <w:jc w:val="both"/>
        <w:rPr>
          <w:rFonts w:hint="eastAsia" w:asciiTheme="minorEastAsia" w:hAnsiTheme="minorEastAsia" w:eastAsiaTheme="minorEastAsia"/>
          <w:color w:val="auto"/>
          <w:sz w:val="20"/>
          <w:u w:val="none" w:color="auto"/>
        </w:rPr>
      </w:pPr>
    </w:p>
    <w:p>
      <w:pPr>
        <w:pStyle w:val="0"/>
        <w:autoSpaceDE w:val="0"/>
        <w:autoSpaceDN w:val="0"/>
        <w:adjustRightInd w:val="0"/>
        <w:ind w:left="6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附　則</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平成元年</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月</w:t>
      </w:r>
      <w:r>
        <w:rPr>
          <w:rFonts w:hint="eastAsia" w:asciiTheme="minorEastAsia" w:hAnsiTheme="minorEastAsia" w:eastAsiaTheme="minorEastAsia"/>
          <w:color w:val="auto"/>
          <w:kern w:val="2"/>
          <w:sz w:val="21"/>
          <w:u w:val="none" w:color="auto"/>
        </w:rPr>
        <w:t>20</w:t>
      </w:r>
      <w:r>
        <w:rPr>
          <w:rFonts w:hint="eastAsia" w:asciiTheme="minorEastAsia" w:hAnsiTheme="minorEastAsia" w:eastAsiaTheme="minorEastAsia"/>
          <w:color w:val="auto"/>
          <w:kern w:val="2"/>
          <w:sz w:val="21"/>
          <w:u w:val="none" w:color="auto"/>
        </w:rPr>
        <w:t>日規則第</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号</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firstLine="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この規則は、公布の日から施行する。</w:t>
      </w:r>
    </w:p>
    <w:p>
      <w:pPr>
        <w:pStyle w:val="0"/>
        <w:autoSpaceDE w:val="0"/>
        <w:autoSpaceDN w:val="0"/>
        <w:adjustRightInd w:val="0"/>
        <w:ind w:firstLine="200"/>
        <w:jc w:val="both"/>
        <w:rPr>
          <w:rFonts w:hint="eastAsia" w:asciiTheme="minorEastAsia" w:hAnsiTheme="minorEastAsia" w:eastAsiaTheme="minorEastAsia"/>
          <w:color w:val="auto"/>
          <w:sz w:val="20"/>
          <w:u w:val="none" w:color="auto"/>
        </w:rPr>
      </w:pPr>
    </w:p>
    <w:p>
      <w:pPr>
        <w:pStyle w:val="0"/>
        <w:autoSpaceDE w:val="0"/>
        <w:autoSpaceDN w:val="0"/>
        <w:adjustRightInd w:val="0"/>
        <w:ind w:left="6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附　則</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平成元年</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月</w:t>
      </w:r>
      <w:r>
        <w:rPr>
          <w:rFonts w:hint="eastAsia" w:asciiTheme="minorEastAsia" w:hAnsiTheme="minorEastAsia" w:eastAsiaTheme="minorEastAsia"/>
          <w:color w:val="auto"/>
          <w:kern w:val="2"/>
          <w:sz w:val="21"/>
          <w:u w:val="none" w:color="auto"/>
        </w:rPr>
        <w:t>24</w:t>
      </w:r>
      <w:r>
        <w:rPr>
          <w:rFonts w:hint="eastAsia" w:asciiTheme="minorEastAsia" w:hAnsiTheme="minorEastAsia" w:eastAsiaTheme="minorEastAsia"/>
          <w:color w:val="auto"/>
          <w:kern w:val="2"/>
          <w:sz w:val="21"/>
          <w:u w:val="none" w:color="auto"/>
        </w:rPr>
        <w:t>日規則第</w:t>
      </w:r>
      <w:r>
        <w:rPr>
          <w:rFonts w:hint="eastAsia" w:asciiTheme="minorEastAsia" w:hAnsiTheme="minorEastAsia" w:eastAsiaTheme="minorEastAsia"/>
          <w:color w:val="auto"/>
          <w:kern w:val="2"/>
          <w:sz w:val="21"/>
          <w:u w:val="none" w:color="auto"/>
        </w:rPr>
        <w:t>6</w:t>
      </w:r>
      <w:r>
        <w:rPr>
          <w:rFonts w:hint="eastAsia" w:asciiTheme="minorEastAsia" w:hAnsiTheme="minorEastAsia" w:eastAsiaTheme="minorEastAsia"/>
          <w:color w:val="auto"/>
          <w:kern w:val="2"/>
          <w:sz w:val="21"/>
          <w:u w:val="none" w:color="auto"/>
        </w:rPr>
        <w:t>号</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firstLine="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この規則は、公布の日から施行する。</w:t>
      </w:r>
    </w:p>
    <w:p>
      <w:pPr>
        <w:pStyle w:val="0"/>
        <w:autoSpaceDE w:val="0"/>
        <w:autoSpaceDN w:val="0"/>
        <w:adjustRightInd w:val="0"/>
        <w:ind w:firstLine="200"/>
        <w:jc w:val="both"/>
        <w:rPr>
          <w:rFonts w:hint="eastAsia" w:asciiTheme="minorEastAsia" w:hAnsiTheme="minorEastAsia" w:eastAsiaTheme="minorEastAsia"/>
          <w:color w:val="auto"/>
          <w:sz w:val="20"/>
          <w:u w:val="none" w:color="auto"/>
        </w:rPr>
      </w:pPr>
    </w:p>
    <w:p>
      <w:pPr>
        <w:pStyle w:val="0"/>
        <w:autoSpaceDE w:val="0"/>
        <w:autoSpaceDN w:val="0"/>
        <w:adjustRightInd w:val="0"/>
        <w:ind w:left="6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附　則</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平成</w:t>
      </w: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年</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月</w:t>
      </w:r>
      <w:r>
        <w:rPr>
          <w:rFonts w:hint="eastAsia" w:asciiTheme="minorEastAsia" w:hAnsiTheme="minorEastAsia" w:eastAsiaTheme="minorEastAsia"/>
          <w:color w:val="auto"/>
          <w:kern w:val="2"/>
          <w:sz w:val="21"/>
          <w:u w:val="none" w:color="auto"/>
        </w:rPr>
        <w:t>31</w:t>
      </w:r>
      <w:r>
        <w:rPr>
          <w:rFonts w:hint="eastAsia" w:asciiTheme="minorEastAsia" w:hAnsiTheme="minorEastAsia" w:eastAsiaTheme="minorEastAsia"/>
          <w:color w:val="auto"/>
          <w:kern w:val="2"/>
          <w:sz w:val="21"/>
          <w:u w:val="none" w:color="auto"/>
        </w:rPr>
        <w:t>日規則第</w:t>
      </w:r>
      <w:r>
        <w:rPr>
          <w:rFonts w:hint="eastAsia" w:asciiTheme="minorEastAsia" w:hAnsiTheme="minorEastAsia" w:eastAsiaTheme="minorEastAsia"/>
          <w:color w:val="auto"/>
          <w:kern w:val="2"/>
          <w:sz w:val="21"/>
          <w:u w:val="none" w:color="auto"/>
        </w:rPr>
        <w:t>24</w:t>
      </w:r>
      <w:r>
        <w:rPr>
          <w:rFonts w:hint="eastAsia" w:asciiTheme="minorEastAsia" w:hAnsiTheme="minorEastAsia" w:eastAsiaTheme="minorEastAsia"/>
          <w:color w:val="auto"/>
          <w:kern w:val="2"/>
          <w:sz w:val="21"/>
          <w:u w:val="none" w:color="auto"/>
        </w:rPr>
        <w:t>号</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firstLine="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この規則は、公布の日から施行する。</w:t>
      </w:r>
    </w:p>
    <w:p>
      <w:pPr>
        <w:pStyle w:val="0"/>
        <w:autoSpaceDE w:val="0"/>
        <w:autoSpaceDN w:val="0"/>
        <w:adjustRightInd w:val="0"/>
        <w:ind w:firstLine="200"/>
        <w:jc w:val="both"/>
        <w:rPr>
          <w:rFonts w:hint="eastAsia" w:asciiTheme="minorEastAsia" w:hAnsiTheme="minorEastAsia" w:eastAsiaTheme="minorEastAsia"/>
          <w:color w:val="auto"/>
          <w:sz w:val="20"/>
          <w:u w:val="none" w:color="auto"/>
        </w:rPr>
      </w:pPr>
    </w:p>
    <w:p>
      <w:pPr>
        <w:pStyle w:val="0"/>
        <w:autoSpaceDE w:val="0"/>
        <w:autoSpaceDN w:val="0"/>
        <w:adjustRightInd w:val="0"/>
        <w:ind w:left="6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附　則</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平成</w:t>
      </w:r>
      <w:r>
        <w:rPr>
          <w:rFonts w:hint="eastAsia" w:asciiTheme="minorEastAsia" w:hAnsiTheme="minorEastAsia" w:eastAsiaTheme="minorEastAsia"/>
          <w:color w:val="auto"/>
          <w:kern w:val="2"/>
          <w:sz w:val="21"/>
          <w:u w:val="none" w:color="auto"/>
        </w:rPr>
        <w:t>5</w:t>
      </w:r>
      <w:r>
        <w:rPr>
          <w:rFonts w:hint="eastAsia" w:asciiTheme="minorEastAsia" w:hAnsiTheme="minorEastAsia" w:eastAsiaTheme="minorEastAsia"/>
          <w:color w:val="auto"/>
          <w:kern w:val="2"/>
          <w:sz w:val="21"/>
          <w:u w:val="none" w:color="auto"/>
        </w:rPr>
        <w:t>年</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月</w:t>
      </w:r>
      <w:r>
        <w:rPr>
          <w:rFonts w:hint="eastAsia" w:asciiTheme="minorEastAsia" w:hAnsiTheme="minorEastAsia" w:eastAsiaTheme="minorEastAsia"/>
          <w:color w:val="auto"/>
          <w:kern w:val="2"/>
          <w:sz w:val="21"/>
          <w:u w:val="none" w:color="auto"/>
        </w:rPr>
        <w:t>31</w:t>
      </w:r>
      <w:r>
        <w:rPr>
          <w:rFonts w:hint="eastAsia" w:asciiTheme="minorEastAsia" w:hAnsiTheme="minorEastAsia" w:eastAsiaTheme="minorEastAsia"/>
          <w:color w:val="auto"/>
          <w:kern w:val="2"/>
          <w:sz w:val="21"/>
          <w:u w:val="none" w:color="auto"/>
        </w:rPr>
        <w:t>日規則第</w:t>
      </w:r>
      <w:r>
        <w:rPr>
          <w:rFonts w:hint="eastAsia" w:asciiTheme="minorEastAsia" w:hAnsiTheme="minorEastAsia" w:eastAsiaTheme="minorEastAsia"/>
          <w:color w:val="auto"/>
          <w:kern w:val="2"/>
          <w:sz w:val="21"/>
          <w:u w:val="none" w:color="auto"/>
        </w:rPr>
        <w:t>29</w:t>
      </w:r>
      <w:r>
        <w:rPr>
          <w:rFonts w:hint="eastAsia" w:asciiTheme="minorEastAsia" w:hAnsiTheme="minorEastAsia" w:eastAsiaTheme="minorEastAsia"/>
          <w:color w:val="auto"/>
          <w:kern w:val="2"/>
          <w:sz w:val="21"/>
          <w:u w:val="none" w:color="auto"/>
        </w:rPr>
        <w:t>号</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　この規則は、平成</w:t>
      </w:r>
      <w:r>
        <w:rPr>
          <w:rFonts w:hint="eastAsia" w:asciiTheme="minorEastAsia" w:hAnsiTheme="minorEastAsia" w:eastAsiaTheme="minorEastAsia"/>
          <w:color w:val="auto"/>
          <w:kern w:val="2"/>
          <w:sz w:val="21"/>
          <w:u w:val="none" w:color="auto"/>
        </w:rPr>
        <w:t>5</w:t>
      </w:r>
      <w:r>
        <w:rPr>
          <w:rFonts w:hint="eastAsia" w:asciiTheme="minorEastAsia" w:hAnsiTheme="minorEastAsia" w:eastAsiaTheme="minorEastAsia"/>
          <w:color w:val="auto"/>
          <w:kern w:val="2"/>
          <w:sz w:val="21"/>
          <w:u w:val="none" w:color="auto"/>
        </w:rPr>
        <w:t>年</w:t>
      </w: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月</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日から施行する。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この規則の施行の際現に締結されている請負契約に係る工事等については、なお従前の例による。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p>
    <w:p>
      <w:pPr>
        <w:pStyle w:val="0"/>
        <w:autoSpaceDE w:val="0"/>
        <w:autoSpaceDN w:val="0"/>
        <w:adjustRightInd w:val="0"/>
        <w:ind w:left="6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附　則</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平成</w:t>
      </w:r>
      <w:r>
        <w:rPr>
          <w:rFonts w:hint="eastAsia" w:asciiTheme="minorEastAsia" w:hAnsiTheme="minorEastAsia" w:eastAsiaTheme="minorEastAsia"/>
          <w:color w:val="auto"/>
          <w:kern w:val="2"/>
          <w:sz w:val="21"/>
          <w:u w:val="none" w:color="auto"/>
        </w:rPr>
        <w:t>6</w:t>
      </w:r>
      <w:r>
        <w:rPr>
          <w:rFonts w:hint="eastAsia" w:asciiTheme="minorEastAsia" w:hAnsiTheme="minorEastAsia" w:eastAsiaTheme="minorEastAsia"/>
          <w:color w:val="auto"/>
          <w:kern w:val="2"/>
          <w:sz w:val="21"/>
          <w:u w:val="none" w:color="auto"/>
        </w:rPr>
        <w:t>年</w:t>
      </w:r>
      <w:r>
        <w:rPr>
          <w:rFonts w:hint="eastAsia" w:asciiTheme="minorEastAsia" w:hAnsiTheme="minorEastAsia" w:eastAsiaTheme="minorEastAsia"/>
          <w:color w:val="auto"/>
          <w:kern w:val="2"/>
          <w:sz w:val="21"/>
          <w:u w:val="none" w:color="auto"/>
        </w:rPr>
        <w:t>8</w:t>
      </w:r>
      <w:r>
        <w:rPr>
          <w:rFonts w:hint="eastAsia" w:asciiTheme="minorEastAsia" w:hAnsiTheme="minorEastAsia" w:eastAsiaTheme="minorEastAsia"/>
          <w:color w:val="auto"/>
          <w:kern w:val="2"/>
          <w:sz w:val="21"/>
          <w:u w:val="none" w:color="auto"/>
        </w:rPr>
        <w:t>月</w:t>
      </w:r>
      <w:r>
        <w:rPr>
          <w:rFonts w:hint="eastAsia" w:asciiTheme="minorEastAsia" w:hAnsiTheme="minorEastAsia" w:eastAsiaTheme="minorEastAsia"/>
          <w:color w:val="auto"/>
          <w:kern w:val="2"/>
          <w:sz w:val="21"/>
          <w:u w:val="none" w:color="auto"/>
        </w:rPr>
        <w:t>12</w:t>
      </w:r>
      <w:r>
        <w:rPr>
          <w:rFonts w:hint="eastAsia" w:asciiTheme="minorEastAsia" w:hAnsiTheme="minorEastAsia" w:eastAsiaTheme="minorEastAsia"/>
          <w:color w:val="auto"/>
          <w:kern w:val="2"/>
          <w:sz w:val="21"/>
          <w:u w:val="none" w:color="auto"/>
        </w:rPr>
        <w:t>日規則第</w:t>
      </w:r>
      <w:r>
        <w:rPr>
          <w:rFonts w:hint="eastAsia" w:asciiTheme="minorEastAsia" w:hAnsiTheme="minorEastAsia" w:eastAsiaTheme="minorEastAsia"/>
          <w:color w:val="auto"/>
          <w:kern w:val="2"/>
          <w:sz w:val="21"/>
          <w:u w:val="none" w:color="auto"/>
        </w:rPr>
        <w:t>53</w:t>
      </w:r>
      <w:r>
        <w:rPr>
          <w:rFonts w:hint="eastAsia" w:asciiTheme="minorEastAsia" w:hAnsiTheme="minorEastAsia" w:eastAsiaTheme="minorEastAsia"/>
          <w:color w:val="auto"/>
          <w:kern w:val="2"/>
          <w:sz w:val="21"/>
          <w:u w:val="none" w:color="auto"/>
        </w:rPr>
        <w:t>号</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　この規則は、公布の日から施行する。ただし、第</w:t>
      </w:r>
      <w:r>
        <w:rPr>
          <w:rFonts w:hint="eastAsia" w:asciiTheme="minorEastAsia" w:hAnsiTheme="minorEastAsia" w:eastAsiaTheme="minorEastAsia"/>
          <w:color w:val="auto"/>
          <w:kern w:val="2"/>
          <w:sz w:val="21"/>
          <w:u w:val="none" w:color="auto"/>
        </w:rPr>
        <w:t>13</w:t>
      </w:r>
      <w:r>
        <w:rPr>
          <w:rFonts w:hint="eastAsia" w:asciiTheme="minorEastAsia" w:hAnsiTheme="minorEastAsia" w:eastAsiaTheme="minorEastAsia"/>
          <w:color w:val="auto"/>
          <w:kern w:val="2"/>
          <w:sz w:val="21"/>
          <w:u w:val="none" w:color="auto"/>
        </w:rPr>
        <w:t>条に</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項を加える改正規定は、公布の日から起算して</w:t>
      </w:r>
      <w:r>
        <w:rPr>
          <w:rFonts w:hint="eastAsia" w:asciiTheme="minorEastAsia" w:hAnsiTheme="minorEastAsia" w:eastAsiaTheme="minorEastAsia"/>
          <w:color w:val="auto"/>
          <w:kern w:val="2"/>
          <w:sz w:val="21"/>
          <w:u w:val="none" w:color="auto"/>
        </w:rPr>
        <w:t>7</w:t>
      </w:r>
      <w:r>
        <w:rPr>
          <w:rFonts w:hint="eastAsia" w:asciiTheme="minorEastAsia" w:hAnsiTheme="minorEastAsia" w:eastAsiaTheme="minorEastAsia"/>
          <w:color w:val="auto"/>
          <w:kern w:val="2"/>
          <w:sz w:val="21"/>
          <w:u w:val="none" w:color="auto"/>
        </w:rPr>
        <w:t>日を経過した日から施行する。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この規則の施行の際現に締結されている請負契約に係る工事等については、なお従前の例による。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p>
    <w:p>
      <w:pPr>
        <w:pStyle w:val="0"/>
        <w:autoSpaceDE w:val="0"/>
        <w:autoSpaceDN w:val="0"/>
        <w:adjustRightInd w:val="0"/>
        <w:ind w:left="6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附　則</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平成</w:t>
      </w:r>
      <w:r>
        <w:rPr>
          <w:rFonts w:hint="eastAsia" w:asciiTheme="minorEastAsia" w:hAnsiTheme="minorEastAsia" w:eastAsiaTheme="minorEastAsia"/>
          <w:color w:val="auto"/>
          <w:kern w:val="2"/>
          <w:sz w:val="21"/>
          <w:u w:val="none" w:color="auto"/>
        </w:rPr>
        <w:t>7</w:t>
      </w:r>
      <w:r>
        <w:rPr>
          <w:rFonts w:hint="eastAsia" w:asciiTheme="minorEastAsia" w:hAnsiTheme="minorEastAsia" w:eastAsiaTheme="minorEastAsia"/>
          <w:color w:val="auto"/>
          <w:kern w:val="2"/>
          <w:sz w:val="21"/>
          <w:u w:val="none" w:color="auto"/>
        </w:rPr>
        <w:t>年</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月</w:t>
      </w:r>
      <w:r>
        <w:rPr>
          <w:rFonts w:hint="eastAsia" w:asciiTheme="minorEastAsia" w:hAnsiTheme="minorEastAsia" w:eastAsiaTheme="minorEastAsia"/>
          <w:color w:val="auto"/>
          <w:kern w:val="2"/>
          <w:sz w:val="21"/>
          <w:u w:val="none" w:color="auto"/>
        </w:rPr>
        <w:t>31</w:t>
      </w:r>
      <w:r>
        <w:rPr>
          <w:rFonts w:hint="eastAsia" w:asciiTheme="minorEastAsia" w:hAnsiTheme="minorEastAsia" w:eastAsiaTheme="minorEastAsia"/>
          <w:color w:val="auto"/>
          <w:kern w:val="2"/>
          <w:sz w:val="21"/>
          <w:u w:val="none" w:color="auto"/>
        </w:rPr>
        <w:t>日規則第</w:t>
      </w:r>
      <w:r>
        <w:rPr>
          <w:rFonts w:hint="eastAsia" w:asciiTheme="minorEastAsia" w:hAnsiTheme="minorEastAsia" w:eastAsiaTheme="minorEastAsia"/>
          <w:color w:val="auto"/>
          <w:kern w:val="2"/>
          <w:sz w:val="21"/>
          <w:u w:val="none" w:color="auto"/>
        </w:rPr>
        <w:t>38</w:t>
      </w:r>
      <w:r>
        <w:rPr>
          <w:rFonts w:hint="eastAsia" w:asciiTheme="minorEastAsia" w:hAnsiTheme="minorEastAsia" w:eastAsiaTheme="minorEastAsia"/>
          <w:color w:val="auto"/>
          <w:kern w:val="2"/>
          <w:sz w:val="21"/>
          <w:u w:val="none" w:color="auto"/>
        </w:rPr>
        <w:t>号</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　この規則は、平成</w:t>
      </w:r>
      <w:r>
        <w:rPr>
          <w:rFonts w:hint="eastAsia" w:asciiTheme="minorEastAsia" w:hAnsiTheme="minorEastAsia" w:eastAsiaTheme="minorEastAsia"/>
          <w:color w:val="auto"/>
          <w:kern w:val="2"/>
          <w:sz w:val="21"/>
          <w:u w:val="none" w:color="auto"/>
        </w:rPr>
        <w:t>7</w:t>
      </w:r>
      <w:r>
        <w:rPr>
          <w:rFonts w:hint="eastAsia" w:asciiTheme="minorEastAsia" w:hAnsiTheme="minorEastAsia" w:eastAsiaTheme="minorEastAsia"/>
          <w:color w:val="auto"/>
          <w:kern w:val="2"/>
          <w:sz w:val="21"/>
          <w:u w:val="none" w:color="auto"/>
        </w:rPr>
        <w:t>年</w:t>
      </w: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月</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日から施行する。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この規則の施行の際改正前の静岡県建設工事執行規則の様式により作成されている用紙は、当分の間、調整して使用することができる。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p>
    <w:p>
      <w:pPr>
        <w:pStyle w:val="0"/>
        <w:autoSpaceDE w:val="0"/>
        <w:autoSpaceDN w:val="0"/>
        <w:adjustRightInd w:val="0"/>
        <w:ind w:left="6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附　則</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平成</w:t>
      </w:r>
      <w:r>
        <w:rPr>
          <w:rFonts w:hint="eastAsia" w:asciiTheme="minorEastAsia" w:hAnsiTheme="minorEastAsia" w:eastAsiaTheme="minorEastAsia"/>
          <w:color w:val="auto"/>
          <w:kern w:val="2"/>
          <w:sz w:val="21"/>
          <w:u w:val="none" w:color="auto"/>
        </w:rPr>
        <w:t>8</w:t>
      </w:r>
      <w:r>
        <w:rPr>
          <w:rFonts w:hint="eastAsia" w:asciiTheme="minorEastAsia" w:hAnsiTheme="minorEastAsia" w:eastAsiaTheme="minorEastAsia"/>
          <w:color w:val="auto"/>
          <w:kern w:val="2"/>
          <w:sz w:val="21"/>
          <w:u w:val="none" w:color="auto"/>
        </w:rPr>
        <w:t>年</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月</w:t>
      </w:r>
      <w:r>
        <w:rPr>
          <w:rFonts w:hint="eastAsia" w:asciiTheme="minorEastAsia" w:hAnsiTheme="minorEastAsia" w:eastAsiaTheme="minorEastAsia"/>
          <w:color w:val="auto"/>
          <w:kern w:val="2"/>
          <w:sz w:val="21"/>
          <w:u w:val="none" w:color="auto"/>
        </w:rPr>
        <w:t>29</w:t>
      </w:r>
      <w:r>
        <w:rPr>
          <w:rFonts w:hint="eastAsia" w:asciiTheme="minorEastAsia" w:hAnsiTheme="minorEastAsia" w:eastAsiaTheme="minorEastAsia"/>
          <w:color w:val="auto"/>
          <w:kern w:val="2"/>
          <w:sz w:val="21"/>
          <w:u w:val="none" w:color="auto"/>
        </w:rPr>
        <w:t>日規則第</w:t>
      </w:r>
      <w:r>
        <w:rPr>
          <w:rFonts w:hint="eastAsia" w:asciiTheme="minorEastAsia" w:hAnsiTheme="minorEastAsia" w:eastAsiaTheme="minorEastAsia"/>
          <w:color w:val="auto"/>
          <w:kern w:val="2"/>
          <w:sz w:val="21"/>
          <w:u w:val="none" w:color="auto"/>
        </w:rPr>
        <w:t>37</w:t>
      </w:r>
      <w:r>
        <w:rPr>
          <w:rFonts w:hint="eastAsia" w:asciiTheme="minorEastAsia" w:hAnsiTheme="minorEastAsia" w:eastAsiaTheme="minorEastAsia"/>
          <w:color w:val="auto"/>
          <w:kern w:val="2"/>
          <w:sz w:val="21"/>
          <w:u w:val="none" w:color="auto"/>
        </w:rPr>
        <w:t>号</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　この規則は、平成</w:t>
      </w:r>
      <w:r>
        <w:rPr>
          <w:rFonts w:hint="eastAsia" w:asciiTheme="minorEastAsia" w:hAnsiTheme="minorEastAsia" w:eastAsiaTheme="minorEastAsia"/>
          <w:color w:val="auto"/>
          <w:kern w:val="2"/>
          <w:sz w:val="21"/>
          <w:u w:val="none" w:color="auto"/>
        </w:rPr>
        <w:t>8</w:t>
      </w:r>
      <w:r>
        <w:rPr>
          <w:rFonts w:hint="eastAsia" w:asciiTheme="minorEastAsia" w:hAnsiTheme="minorEastAsia" w:eastAsiaTheme="minorEastAsia"/>
          <w:color w:val="auto"/>
          <w:kern w:val="2"/>
          <w:sz w:val="21"/>
          <w:u w:val="none" w:color="auto"/>
        </w:rPr>
        <w:t>年</w:t>
      </w: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月</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日から施行する。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この規則の施行の日前に締結された請負契約に係る建設工事の執行方法については、なお従前の例による。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　この規則の施行の日から平成</w:t>
      </w:r>
      <w:r>
        <w:rPr>
          <w:rFonts w:hint="eastAsia" w:asciiTheme="minorEastAsia" w:hAnsiTheme="minorEastAsia" w:eastAsiaTheme="minorEastAsia"/>
          <w:color w:val="auto"/>
          <w:kern w:val="2"/>
          <w:sz w:val="21"/>
          <w:u w:val="none" w:color="auto"/>
        </w:rPr>
        <w:t>8</w:t>
      </w:r>
      <w:r>
        <w:rPr>
          <w:rFonts w:hint="eastAsia" w:asciiTheme="minorEastAsia" w:hAnsiTheme="minorEastAsia" w:eastAsiaTheme="minorEastAsia"/>
          <w:color w:val="auto"/>
          <w:kern w:val="2"/>
          <w:sz w:val="21"/>
          <w:u w:val="none" w:color="auto"/>
        </w:rPr>
        <w:t>年</w:t>
      </w:r>
      <w:r>
        <w:rPr>
          <w:rFonts w:hint="eastAsia" w:asciiTheme="minorEastAsia" w:hAnsiTheme="minorEastAsia" w:eastAsiaTheme="minorEastAsia"/>
          <w:color w:val="auto"/>
          <w:kern w:val="2"/>
          <w:sz w:val="21"/>
          <w:u w:val="none" w:color="auto"/>
        </w:rPr>
        <w:t>6</w:t>
      </w:r>
      <w:r>
        <w:rPr>
          <w:rFonts w:hint="eastAsia" w:asciiTheme="minorEastAsia" w:hAnsiTheme="minorEastAsia" w:eastAsiaTheme="minorEastAsia"/>
          <w:color w:val="auto"/>
          <w:kern w:val="2"/>
          <w:sz w:val="21"/>
          <w:u w:val="none" w:color="auto"/>
        </w:rPr>
        <w:t>月</w:t>
      </w:r>
      <w:r>
        <w:rPr>
          <w:rFonts w:hint="eastAsia" w:asciiTheme="minorEastAsia" w:hAnsiTheme="minorEastAsia" w:eastAsiaTheme="minorEastAsia"/>
          <w:color w:val="auto"/>
          <w:kern w:val="2"/>
          <w:sz w:val="21"/>
          <w:u w:val="none" w:color="auto"/>
        </w:rPr>
        <w:t>28</w:t>
      </w:r>
      <w:r>
        <w:rPr>
          <w:rFonts w:hint="eastAsia" w:asciiTheme="minorEastAsia" w:hAnsiTheme="minorEastAsia" w:eastAsiaTheme="minorEastAsia"/>
          <w:color w:val="auto"/>
          <w:kern w:val="2"/>
          <w:sz w:val="21"/>
          <w:u w:val="none" w:color="auto"/>
        </w:rPr>
        <w:t>日までの間における改正後の静岡県建設工事執行規則の適用については、第</w:t>
      </w:r>
      <w:r>
        <w:rPr>
          <w:rFonts w:hint="eastAsia" w:asciiTheme="minorEastAsia" w:hAnsiTheme="minorEastAsia" w:eastAsiaTheme="minorEastAsia"/>
          <w:color w:val="auto"/>
          <w:kern w:val="2"/>
          <w:sz w:val="21"/>
          <w:u w:val="none" w:color="auto"/>
        </w:rPr>
        <w:t>22</w:t>
      </w:r>
      <w:r>
        <w:rPr>
          <w:rFonts w:hint="eastAsia" w:asciiTheme="minorEastAsia" w:hAnsiTheme="minorEastAsia" w:eastAsiaTheme="minorEastAsia"/>
          <w:color w:val="auto"/>
          <w:kern w:val="2"/>
          <w:sz w:val="21"/>
          <w:u w:val="none" w:color="auto"/>
        </w:rPr>
        <w:t>条第</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項第</w:t>
      </w: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号及び様式第</w:t>
      </w:r>
      <w:r>
        <w:rPr>
          <w:rFonts w:hint="eastAsia" w:asciiTheme="minorEastAsia" w:hAnsiTheme="minorEastAsia" w:eastAsiaTheme="minorEastAsia"/>
          <w:color w:val="auto"/>
          <w:kern w:val="2"/>
          <w:sz w:val="21"/>
          <w:u w:val="none" w:color="auto"/>
        </w:rPr>
        <w:t>11</w:t>
      </w:r>
      <w:r>
        <w:rPr>
          <w:rFonts w:hint="eastAsia" w:asciiTheme="minorEastAsia" w:hAnsiTheme="minorEastAsia" w:eastAsiaTheme="minorEastAsia"/>
          <w:color w:val="auto"/>
          <w:kern w:val="2"/>
          <w:sz w:val="21"/>
          <w:u w:val="none" w:color="auto"/>
        </w:rPr>
        <w:t>号中「監理技術者資格者証の交付を受けた専任の監理技術者」とあるのは「建設業法の一部を改正する法律</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平成</w:t>
      </w:r>
      <w:r>
        <w:rPr>
          <w:rFonts w:hint="eastAsia" w:asciiTheme="minorEastAsia" w:hAnsiTheme="minorEastAsia" w:eastAsiaTheme="minorEastAsia"/>
          <w:color w:val="auto"/>
          <w:kern w:val="2"/>
          <w:sz w:val="21"/>
          <w:u w:val="none" w:color="auto"/>
        </w:rPr>
        <w:t>6</w:t>
      </w:r>
      <w:r>
        <w:rPr>
          <w:rFonts w:hint="eastAsia" w:asciiTheme="minorEastAsia" w:hAnsiTheme="minorEastAsia" w:eastAsiaTheme="minorEastAsia"/>
          <w:color w:val="auto"/>
          <w:kern w:val="2"/>
          <w:sz w:val="21"/>
          <w:u w:val="none" w:color="auto"/>
        </w:rPr>
        <w:t>年法律第</w:t>
      </w:r>
      <w:r>
        <w:rPr>
          <w:rFonts w:hint="eastAsia" w:asciiTheme="minorEastAsia" w:hAnsiTheme="minorEastAsia" w:eastAsiaTheme="minorEastAsia"/>
          <w:color w:val="auto"/>
          <w:kern w:val="2"/>
          <w:sz w:val="21"/>
          <w:u w:val="none" w:color="auto"/>
        </w:rPr>
        <w:t>63</w:t>
      </w:r>
      <w:r>
        <w:rPr>
          <w:rFonts w:hint="eastAsia" w:asciiTheme="minorEastAsia" w:hAnsiTheme="minorEastAsia" w:eastAsiaTheme="minorEastAsia"/>
          <w:color w:val="auto"/>
          <w:kern w:val="2"/>
          <w:sz w:val="21"/>
          <w:u w:val="none" w:color="auto"/>
        </w:rPr>
        <w:t>号</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附則第</w:t>
      </w:r>
      <w:r>
        <w:rPr>
          <w:rFonts w:hint="eastAsia" w:asciiTheme="minorEastAsia" w:hAnsiTheme="minorEastAsia" w:eastAsiaTheme="minorEastAsia"/>
          <w:color w:val="auto"/>
          <w:kern w:val="2"/>
          <w:sz w:val="21"/>
          <w:u w:val="none" w:color="auto"/>
        </w:rPr>
        <w:t>5</w:t>
      </w:r>
      <w:r>
        <w:rPr>
          <w:rFonts w:hint="eastAsia" w:asciiTheme="minorEastAsia" w:hAnsiTheme="minorEastAsia" w:eastAsiaTheme="minorEastAsia"/>
          <w:color w:val="auto"/>
          <w:kern w:val="2"/>
          <w:sz w:val="21"/>
          <w:u w:val="none" w:color="auto"/>
        </w:rPr>
        <w:t>項の規定により監理技術者資格者証の交付を受けているとみなされた専任の監理技術者又は同法による改正前の建設業法第</w:t>
      </w:r>
      <w:r>
        <w:rPr>
          <w:rFonts w:hint="eastAsia" w:asciiTheme="minorEastAsia" w:hAnsiTheme="minorEastAsia" w:eastAsiaTheme="minorEastAsia"/>
          <w:color w:val="auto"/>
          <w:kern w:val="2"/>
          <w:sz w:val="21"/>
          <w:u w:val="none" w:color="auto"/>
        </w:rPr>
        <w:t>27</w:t>
      </w:r>
      <w:r>
        <w:rPr>
          <w:rFonts w:hint="eastAsia" w:asciiTheme="minorEastAsia" w:hAnsiTheme="minorEastAsia" w:eastAsiaTheme="minorEastAsia"/>
          <w:color w:val="auto"/>
          <w:kern w:val="2"/>
          <w:sz w:val="21"/>
          <w:u w:val="none" w:color="auto"/>
        </w:rPr>
        <w:t>条の</w:t>
      </w:r>
      <w:r>
        <w:rPr>
          <w:rFonts w:hint="eastAsia" w:asciiTheme="minorEastAsia" w:hAnsiTheme="minorEastAsia" w:eastAsiaTheme="minorEastAsia"/>
          <w:color w:val="auto"/>
          <w:kern w:val="2"/>
          <w:sz w:val="21"/>
          <w:u w:val="none" w:color="auto"/>
        </w:rPr>
        <w:t>18</w:t>
      </w: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項に規定する指定建設業監理技術者資格を有する者で同法による改正後の建設業法第</w:t>
      </w:r>
      <w:r>
        <w:rPr>
          <w:rFonts w:hint="eastAsia" w:asciiTheme="minorEastAsia" w:hAnsiTheme="minorEastAsia" w:eastAsiaTheme="minorEastAsia"/>
          <w:color w:val="auto"/>
          <w:kern w:val="2"/>
          <w:sz w:val="21"/>
          <w:u w:val="none" w:color="auto"/>
        </w:rPr>
        <w:t>27</w:t>
      </w:r>
      <w:r>
        <w:rPr>
          <w:rFonts w:hint="eastAsia" w:asciiTheme="minorEastAsia" w:hAnsiTheme="minorEastAsia" w:eastAsiaTheme="minorEastAsia"/>
          <w:color w:val="auto"/>
          <w:kern w:val="2"/>
          <w:sz w:val="21"/>
          <w:u w:val="none" w:color="auto"/>
        </w:rPr>
        <w:t>条の</w:t>
      </w:r>
      <w:r>
        <w:rPr>
          <w:rFonts w:hint="eastAsia" w:asciiTheme="minorEastAsia" w:hAnsiTheme="minorEastAsia" w:eastAsiaTheme="minorEastAsia"/>
          <w:color w:val="auto"/>
          <w:kern w:val="2"/>
          <w:sz w:val="21"/>
          <w:u w:val="none" w:color="auto"/>
        </w:rPr>
        <w:t>18</w:t>
      </w:r>
      <w:r>
        <w:rPr>
          <w:rFonts w:hint="eastAsia" w:asciiTheme="minorEastAsia" w:hAnsiTheme="minorEastAsia" w:eastAsiaTheme="minorEastAsia"/>
          <w:color w:val="auto"/>
          <w:kern w:val="2"/>
          <w:sz w:val="21"/>
          <w:u w:val="none" w:color="auto"/>
        </w:rPr>
        <w:t>第</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項の規定による監理技術者資格者証の交付を受けた専任の監理技術者」とする。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p>
    <w:p>
      <w:pPr>
        <w:pStyle w:val="0"/>
        <w:autoSpaceDE w:val="0"/>
        <w:autoSpaceDN w:val="0"/>
        <w:adjustRightInd w:val="0"/>
        <w:ind w:left="6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附　則</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平成</w:t>
      </w:r>
      <w:r>
        <w:rPr>
          <w:rFonts w:hint="eastAsia" w:asciiTheme="minorEastAsia" w:hAnsiTheme="minorEastAsia" w:eastAsiaTheme="minorEastAsia"/>
          <w:color w:val="auto"/>
          <w:kern w:val="2"/>
          <w:sz w:val="21"/>
          <w:u w:val="none" w:color="auto"/>
        </w:rPr>
        <w:t>8</w:t>
      </w:r>
      <w:r>
        <w:rPr>
          <w:rFonts w:hint="eastAsia" w:asciiTheme="minorEastAsia" w:hAnsiTheme="minorEastAsia" w:eastAsiaTheme="minorEastAsia"/>
          <w:color w:val="auto"/>
          <w:kern w:val="2"/>
          <w:sz w:val="21"/>
          <w:u w:val="none" w:color="auto"/>
        </w:rPr>
        <w:t>年</w:t>
      </w:r>
      <w:r>
        <w:rPr>
          <w:rFonts w:hint="eastAsia" w:asciiTheme="minorEastAsia" w:hAnsiTheme="minorEastAsia" w:eastAsiaTheme="minorEastAsia"/>
          <w:color w:val="auto"/>
          <w:kern w:val="2"/>
          <w:sz w:val="21"/>
          <w:u w:val="none" w:color="auto"/>
        </w:rPr>
        <w:t>12</w:t>
      </w:r>
      <w:r>
        <w:rPr>
          <w:rFonts w:hint="eastAsia" w:asciiTheme="minorEastAsia" w:hAnsiTheme="minorEastAsia" w:eastAsiaTheme="minorEastAsia"/>
          <w:color w:val="auto"/>
          <w:kern w:val="2"/>
          <w:sz w:val="21"/>
          <w:u w:val="none" w:color="auto"/>
        </w:rPr>
        <w:t>月</w:t>
      </w:r>
      <w:r>
        <w:rPr>
          <w:rFonts w:hint="eastAsia" w:asciiTheme="minorEastAsia" w:hAnsiTheme="minorEastAsia" w:eastAsiaTheme="minorEastAsia"/>
          <w:color w:val="auto"/>
          <w:kern w:val="2"/>
          <w:sz w:val="21"/>
          <w:u w:val="none" w:color="auto"/>
        </w:rPr>
        <w:t>27</w:t>
      </w:r>
      <w:r>
        <w:rPr>
          <w:rFonts w:hint="eastAsia" w:asciiTheme="minorEastAsia" w:hAnsiTheme="minorEastAsia" w:eastAsiaTheme="minorEastAsia"/>
          <w:color w:val="auto"/>
          <w:kern w:val="2"/>
          <w:sz w:val="21"/>
          <w:u w:val="none" w:color="auto"/>
        </w:rPr>
        <w:t>日規則第</w:t>
      </w:r>
      <w:r>
        <w:rPr>
          <w:rFonts w:hint="eastAsia" w:asciiTheme="minorEastAsia" w:hAnsiTheme="minorEastAsia" w:eastAsiaTheme="minorEastAsia"/>
          <w:color w:val="auto"/>
          <w:kern w:val="2"/>
          <w:sz w:val="21"/>
          <w:u w:val="none" w:color="auto"/>
        </w:rPr>
        <w:t>72</w:t>
      </w:r>
      <w:r>
        <w:rPr>
          <w:rFonts w:hint="eastAsia" w:asciiTheme="minorEastAsia" w:hAnsiTheme="minorEastAsia" w:eastAsiaTheme="minorEastAsia"/>
          <w:color w:val="auto"/>
          <w:kern w:val="2"/>
          <w:sz w:val="21"/>
          <w:u w:val="none" w:color="auto"/>
        </w:rPr>
        <w:t>号</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　この規則は、公布の日から施行する。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この規則の施行の日</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以下「施行日」という。</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前に締結した請負契約に係る建設工事及び施行日以後請負契約を締結し平成</w:t>
      </w:r>
      <w:r>
        <w:rPr>
          <w:rFonts w:hint="eastAsia" w:asciiTheme="minorEastAsia" w:hAnsiTheme="minorEastAsia" w:eastAsiaTheme="minorEastAsia"/>
          <w:color w:val="auto"/>
          <w:kern w:val="2"/>
          <w:sz w:val="21"/>
          <w:u w:val="none" w:color="auto"/>
        </w:rPr>
        <w:t>9</w:t>
      </w:r>
      <w:r>
        <w:rPr>
          <w:rFonts w:hint="eastAsia" w:asciiTheme="minorEastAsia" w:hAnsiTheme="minorEastAsia" w:eastAsiaTheme="minorEastAsia"/>
          <w:color w:val="auto"/>
          <w:kern w:val="2"/>
          <w:sz w:val="21"/>
          <w:u w:val="none" w:color="auto"/>
        </w:rPr>
        <w:t>年</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月</w:t>
      </w:r>
      <w:r>
        <w:rPr>
          <w:rFonts w:hint="eastAsia" w:asciiTheme="minorEastAsia" w:hAnsiTheme="minorEastAsia" w:eastAsiaTheme="minorEastAsia"/>
          <w:color w:val="auto"/>
          <w:kern w:val="2"/>
          <w:sz w:val="21"/>
          <w:u w:val="none" w:color="auto"/>
        </w:rPr>
        <w:t>31</w:t>
      </w:r>
      <w:r>
        <w:rPr>
          <w:rFonts w:hint="eastAsia" w:asciiTheme="minorEastAsia" w:hAnsiTheme="minorEastAsia" w:eastAsiaTheme="minorEastAsia"/>
          <w:color w:val="auto"/>
          <w:kern w:val="2"/>
          <w:sz w:val="21"/>
          <w:u w:val="none" w:color="auto"/>
        </w:rPr>
        <w:t>日までに目的物の引渡しがなされる建設工事については、なお従前の例による。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p>
    <w:p>
      <w:pPr>
        <w:pStyle w:val="0"/>
        <w:autoSpaceDE w:val="0"/>
        <w:autoSpaceDN w:val="0"/>
        <w:adjustRightInd w:val="0"/>
        <w:ind w:left="6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附　則</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平成</w:t>
      </w:r>
      <w:r>
        <w:rPr>
          <w:rFonts w:hint="eastAsia" w:asciiTheme="minorEastAsia" w:hAnsiTheme="minorEastAsia" w:eastAsiaTheme="minorEastAsia"/>
          <w:color w:val="auto"/>
          <w:kern w:val="2"/>
          <w:sz w:val="21"/>
          <w:u w:val="none" w:color="auto"/>
        </w:rPr>
        <w:t>11</w:t>
      </w:r>
      <w:r>
        <w:rPr>
          <w:rFonts w:hint="eastAsia" w:asciiTheme="minorEastAsia" w:hAnsiTheme="minorEastAsia" w:eastAsiaTheme="minorEastAsia"/>
          <w:color w:val="auto"/>
          <w:kern w:val="2"/>
          <w:sz w:val="21"/>
          <w:u w:val="none" w:color="auto"/>
        </w:rPr>
        <w:t>年</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月</w:t>
      </w:r>
      <w:r>
        <w:rPr>
          <w:rFonts w:hint="eastAsia" w:asciiTheme="minorEastAsia" w:hAnsiTheme="minorEastAsia" w:eastAsiaTheme="minorEastAsia"/>
          <w:color w:val="auto"/>
          <w:kern w:val="2"/>
          <w:sz w:val="21"/>
          <w:u w:val="none" w:color="auto"/>
        </w:rPr>
        <w:t>8</w:t>
      </w:r>
      <w:r>
        <w:rPr>
          <w:rFonts w:hint="eastAsia" w:asciiTheme="minorEastAsia" w:hAnsiTheme="minorEastAsia" w:eastAsiaTheme="minorEastAsia"/>
          <w:color w:val="auto"/>
          <w:kern w:val="2"/>
          <w:sz w:val="21"/>
          <w:u w:val="none" w:color="auto"/>
        </w:rPr>
        <w:t>日規則第</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号</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　この規則は、公布の日から施行する。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この規則の施行の日前に締結した請負契約に係る建設工事については、なお従前の例による。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p>
    <w:p>
      <w:pPr>
        <w:pStyle w:val="0"/>
        <w:autoSpaceDE w:val="0"/>
        <w:autoSpaceDN w:val="0"/>
        <w:adjustRightInd w:val="0"/>
        <w:ind w:left="6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附　則</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平成</w:t>
      </w:r>
      <w:r>
        <w:rPr>
          <w:rFonts w:hint="eastAsia" w:asciiTheme="minorEastAsia" w:hAnsiTheme="minorEastAsia" w:eastAsiaTheme="minorEastAsia"/>
          <w:color w:val="auto"/>
          <w:kern w:val="2"/>
          <w:sz w:val="21"/>
          <w:u w:val="none" w:color="auto"/>
        </w:rPr>
        <w:t>11</w:t>
      </w:r>
      <w:r>
        <w:rPr>
          <w:rFonts w:hint="eastAsia" w:asciiTheme="minorEastAsia" w:hAnsiTheme="minorEastAsia" w:eastAsiaTheme="minorEastAsia"/>
          <w:color w:val="auto"/>
          <w:kern w:val="2"/>
          <w:sz w:val="21"/>
          <w:u w:val="none" w:color="auto"/>
        </w:rPr>
        <w:t>年</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月</w:t>
      </w:r>
      <w:r>
        <w:rPr>
          <w:rFonts w:hint="eastAsia" w:asciiTheme="minorEastAsia" w:hAnsiTheme="minorEastAsia" w:eastAsiaTheme="minorEastAsia"/>
          <w:color w:val="auto"/>
          <w:kern w:val="2"/>
          <w:sz w:val="21"/>
          <w:u w:val="none" w:color="auto"/>
        </w:rPr>
        <w:t>31</w:t>
      </w:r>
      <w:r>
        <w:rPr>
          <w:rFonts w:hint="eastAsia" w:asciiTheme="minorEastAsia" w:hAnsiTheme="minorEastAsia" w:eastAsiaTheme="minorEastAsia"/>
          <w:color w:val="auto"/>
          <w:kern w:val="2"/>
          <w:sz w:val="21"/>
          <w:u w:val="none" w:color="auto"/>
        </w:rPr>
        <w:t>日規則第</w:t>
      </w:r>
      <w:r>
        <w:rPr>
          <w:rFonts w:hint="eastAsia" w:asciiTheme="minorEastAsia" w:hAnsiTheme="minorEastAsia" w:eastAsiaTheme="minorEastAsia"/>
          <w:color w:val="auto"/>
          <w:kern w:val="2"/>
          <w:sz w:val="21"/>
          <w:u w:val="none" w:color="auto"/>
        </w:rPr>
        <w:t>45</w:t>
      </w:r>
      <w:r>
        <w:rPr>
          <w:rFonts w:hint="eastAsia" w:asciiTheme="minorEastAsia" w:hAnsiTheme="minorEastAsia" w:eastAsiaTheme="minorEastAsia"/>
          <w:color w:val="auto"/>
          <w:kern w:val="2"/>
          <w:sz w:val="21"/>
          <w:u w:val="none" w:color="auto"/>
        </w:rPr>
        <w:t>号</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　この規則は、平成</w:t>
      </w:r>
      <w:r>
        <w:rPr>
          <w:rFonts w:hint="eastAsia" w:asciiTheme="minorEastAsia" w:hAnsiTheme="minorEastAsia" w:eastAsiaTheme="minorEastAsia"/>
          <w:color w:val="auto"/>
          <w:kern w:val="2"/>
          <w:sz w:val="21"/>
          <w:u w:val="none" w:color="auto"/>
        </w:rPr>
        <w:t>11</w:t>
      </w:r>
      <w:r>
        <w:rPr>
          <w:rFonts w:hint="eastAsia" w:asciiTheme="minorEastAsia" w:hAnsiTheme="minorEastAsia" w:eastAsiaTheme="minorEastAsia"/>
          <w:color w:val="auto"/>
          <w:kern w:val="2"/>
          <w:sz w:val="21"/>
          <w:u w:val="none" w:color="auto"/>
        </w:rPr>
        <w:t>年</w:t>
      </w: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月</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日から施行する。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この規則の施行の日前に締結した請負契約に係る建設工事については、なお従前の例による。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p>
    <w:p>
      <w:pPr>
        <w:pStyle w:val="0"/>
        <w:autoSpaceDE w:val="0"/>
        <w:autoSpaceDN w:val="0"/>
        <w:adjustRightInd w:val="0"/>
        <w:ind w:left="6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附　則</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平成</w:t>
      </w:r>
      <w:r>
        <w:rPr>
          <w:rFonts w:hint="eastAsia" w:asciiTheme="minorEastAsia" w:hAnsiTheme="minorEastAsia" w:eastAsiaTheme="minorEastAsia"/>
          <w:color w:val="auto"/>
          <w:kern w:val="2"/>
          <w:sz w:val="21"/>
          <w:u w:val="none" w:color="auto"/>
        </w:rPr>
        <w:t>13</w:t>
      </w:r>
      <w:r>
        <w:rPr>
          <w:rFonts w:hint="eastAsia" w:asciiTheme="minorEastAsia" w:hAnsiTheme="minorEastAsia" w:eastAsiaTheme="minorEastAsia"/>
          <w:color w:val="auto"/>
          <w:kern w:val="2"/>
          <w:sz w:val="21"/>
          <w:u w:val="none" w:color="auto"/>
        </w:rPr>
        <w:t>年</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月</w:t>
      </w:r>
      <w:r>
        <w:rPr>
          <w:rFonts w:hint="eastAsia" w:asciiTheme="minorEastAsia" w:hAnsiTheme="minorEastAsia" w:eastAsiaTheme="minorEastAsia"/>
          <w:color w:val="auto"/>
          <w:kern w:val="2"/>
          <w:sz w:val="21"/>
          <w:u w:val="none" w:color="auto"/>
        </w:rPr>
        <w:t>30</w:t>
      </w:r>
      <w:r>
        <w:rPr>
          <w:rFonts w:hint="eastAsia" w:asciiTheme="minorEastAsia" w:hAnsiTheme="minorEastAsia" w:eastAsiaTheme="minorEastAsia"/>
          <w:color w:val="auto"/>
          <w:kern w:val="2"/>
          <w:sz w:val="21"/>
          <w:u w:val="none" w:color="auto"/>
        </w:rPr>
        <w:t>日規則第</w:t>
      </w:r>
      <w:r>
        <w:rPr>
          <w:rFonts w:hint="eastAsia" w:asciiTheme="minorEastAsia" w:hAnsiTheme="minorEastAsia" w:eastAsiaTheme="minorEastAsia"/>
          <w:color w:val="auto"/>
          <w:kern w:val="2"/>
          <w:sz w:val="21"/>
          <w:u w:val="none" w:color="auto"/>
        </w:rPr>
        <w:t>41</w:t>
      </w:r>
      <w:r>
        <w:rPr>
          <w:rFonts w:hint="eastAsia" w:asciiTheme="minorEastAsia" w:hAnsiTheme="minorEastAsia" w:eastAsiaTheme="minorEastAsia"/>
          <w:color w:val="auto"/>
          <w:kern w:val="2"/>
          <w:sz w:val="21"/>
          <w:u w:val="none" w:color="auto"/>
        </w:rPr>
        <w:t>号</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　この規則は、平成</w:t>
      </w:r>
      <w:r>
        <w:rPr>
          <w:rFonts w:hint="eastAsia" w:asciiTheme="minorEastAsia" w:hAnsiTheme="minorEastAsia" w:eastAsiaTheme="minorEastAsia"/>
          <w:color w:val="auto"/>
          <w:kern w:val="2"/>
          <w:sz w:val="21"/>
          <w:u w:val="none" w:color="auto"/>
        </w:rPr>
        <w:t>13</w:t>
      </w:r>
      <w:r>
        <w:rPr>
          <w:rFonts w:hint="eastAsia" w:asciiTheme="minorEastAsia" w:hAnsiTheme="minorEastAsia" w:eastAsiaTheme="minorEastAsia"/>
          <w:color w:val="auto"/>
          <w:kern w:val="2"/>
          <w:sz w:val="21"/>
          <w:u w:val="none" w:color="auto"/>
        </w:rPr>
        <w:t>年</w:t>
      </w: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月</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日から施行する。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この規則の施行の日前に締結した請負契約に係る建設工事については、なお従前の例による。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　この規則の施行の際現に改正前の静岡県建設工事執行規則の様式により作成されている用紙は、当分の間、調整して使用することができる。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p>
    <w:p>
      <w:pPr>
        <w:pStyle w:val="0"/>
        <w:autoSpaceDE w:val="0"/>
        <w:autoSpaceDN w:val="0"/>
        <w:adjustRightInd w:val="0"/>
        <w:ind w:left="6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附　則</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平成</w:t>
      </w:r>
      <w:r>
        <w:rPr>
          <w:rFonts w:hint="eastAsia" w:asciiTheme="minorEastAsia" w:hAnsiTheme="minorEastAsia" w:eastAsiaTheme="minorEastAsia"/>
          <w:color w:val="auto"/>
          <w:kern w:val="2"/>
          <w:sz w:val="21"/>
          <w:u w:val="none" w:color="auto"/>
        </w:rPr>
        <w:t>16</w:t>
      </w:r>
      <w:r>
        <w:rPr>
          <w:rFonts w:hint="eastAsia" w:asciiTheme="minorEastAsia" w:hAnsiTheme="minorEastAsia" w:eastAsiaTheme="minorEastAsia"/>
          <w:color w:val="auto"/>
          <w:kern w:val="2"/>
          <w:sz w:val="21"/>
          <w:u w:val="none" w:color="auto"/>
        </w:rPr>
        <w:t>年</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月</w:t>
      </w:r>
      <w:r>
        <w:rPr>
          <w:rFonts w:hint="eastAsia" w:asciiTheme="minorEastAsia" w:hAnsiTheme="minorEastAsia" w:eastAsiaTheme="minorEastAsia"/>
          <w:color w:val="auto"/>
          <w:kern w:val="2"/>
          <w:sz w:val="21"/>
          <w:u w:val="none" w:color="auto"/>
        </w:rPr>
        <w:t>31</w:t>
      </w:r>
      <w:r>
        <w:rPr>
          <w:rFonts w:hint="eastAsia" w:asciiTheme="minorEastAsia" w:hAnsiTheme="minorEastAsia" w:eastAsiaTheme="minorEastAsia"/>
          <w:color w:val="auto"/>
          <w:kern w:val="2"/>
          <w:sz w:val="21"/>
          <w:u w:val="none" w:color="auto"/>
        </w:rPr>
        <w:t>日規則第</w:t>
      </w:r>
      <w:r>
        <w:rPr>
          <w:rFonts w:hint="eastAsia" w:asciiTheme="minorEastAsia" w:hAnsiTheme="minorEastAsia" w:eastAsiaTheme="minorEastAsia"/>
          <w:color w:val="auto"/>
          <w:kern w:val="2"/>
          <w:sz w:val="21"/>
          <w:u w:val="none" w:color="auto"/>
        </w:rPr>
        <w:t>29</w:t>
      </w:r>
      <w:r>
        <w:rPr>
          <w:rFonts w:hint="eastAsia" w:asciiTheme="minorEastAsia" w:hAnsiTheme="minorEastAsia" w:eastAsiaTheme="minorEastAsia"/>
          <w:color w:val="auto"/>
          <w:kern w:val="2"/>
          <w:sz w:val="21"/>
          <w:u w:val="none" w:color="auto"/>
        </w:rPr>
        <w:t>号</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　この規則は、平成</w:t>
      </w:r>
      <w:r>
        <w:rPr>
          <w:rFonts w:hint="eastAsia" w:asciiTheme="minorEastAsia" w:hAnsiTheme="minorEastAsia" w:eastAsiaTheme="minorEastAsia"/>
          <w:color w:val="auto"/>
          <w:kern w:val="2"/>
          <w:sz w:val="21"/>
          <w:u w:val="none" w:color="auto"/>
        </w:rPr>
        <w:t>16</w:t>
      </w:r>
      <w:r>
        <w:rPr>
          <w:rFonts w:hint="eastAsia" w:asciiTheme="minorEastAsia" w:hAnsiTheme="minorEastAsia" w:eastAsiaTheme="minorEastAsia"/>
          <w:color w:val="auto"/>
          <w:kern w:val="2"/>
          <w:sz w:val="21"/>
          <w:u w:val="none" w:color="auto"/>
        </w:rPr>
        <w:t>年</w:t>
      </w: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月</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日から施行する。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この規則の施行の日前に締結した請負契約に係る建設工事については、なお従前の例による。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p>
    <w:p>
      <w:pPr>
        <w:pStyle w:val="0"/>
        <w:autoSpaceDE w:val="0"/>
        <w:autoSpaceDN w:val="0"/>
        <w:adjustRightInd w:val="0"/>
        <w:ind w:left="6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附　則</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平成</w:t>
      </w:r>
      <w:r>
        <w:rPr>
          <w:rFonts w:hint="eastAsia" w:asciiTheme="minorEastAsia" w:hAnsiTheme="minorEastAsia" w:eastAsiaTheme="minorEastAsia"/>
          <w:color w:val="auto"/>
          <w:kern w:val="2"/>
          <w:sz w:val="21"/>
          <w:u w:val="none" w:color="auto"/>
        </w:rPr>
        <w:t>18</w:t>
      </w:r>
      <w:r>
        <w:rPr>
          <w:rFonts w:hint="eastAsia" w:asciiTheme="minorEastAsia" w:hAnsiTheme="minorEastAsia" w:eastAsiaTheme="minorEastAsia"/>
          <w:color w:val="auto"/>
          <w:kern w:val="2"/>
          <w:sz w:val="21"/>
          <w:u w:val="none" w:color="auto"/>
        </w:rPr>
        <w:t>年</w:t>
      </w:r>
      <w:r>
        <w:rPr>
          <w:rFonts w:hint="eastAsia" w:asciiTheme="minorEastAsia" w:hAnsiTheme="minorEastAsia" w:eastAsiaTheme="minorEastAsia"/>
          <w:color w:val="auto"/>
          <w:kern w:val="2"/>
          <w:sz w:val="21"/>
          <w:u w:val="none" w:color="auto"/>
        </w:rPr>
        <w:t>6</w:t>
      </w:r>
      <w:r>
        <w:rPr>
          <w:rFonts w:hint="eastAsia" w:asciiTheme="minorEastAsia" w:hAnsiTheme="minorEastAsia" w:eastAsiaTheme="minorEastAsia"/>
          <w:color w:val="auto"/>
          <w:kern w:val="2"/>
          <w:sz w:val="21"/>
          <w:u w:val="none" w:color="auto"/>
        </w:rPr>
        <w:t>月</w:t>
      </w:r>
      <w:r>
        <w:rPr>
          <w:rFonts w:hint="eastAsia" w:asciiTheme="minorEastAsia" w:hAnsiTheme="minorEastAsia" w:eastAsiaTheme="minorEastAsia"/>
          <w:color w:val="auto"/>
          <w:kern w:val="2"/>
          <w:sz w:val="21"/>
          <w:u w:val="none" w:color="auto"/>
        </w:rPr>
        <w:t>6</w:t>
      </w:r>
      <w:r>
        <w:rPr>
          <w:rFonts w:hint="eastAsia" w:asciiTheme="minorEastAsia" w:hAnsiTheme="minorEastAsia" w:eastAsiaTheme="minorEastAsia"/>
          <w:color w:val="auto"/>
          <w:kern w:val="2"/>
          <w:sz w:val="21"/>
          <w:u w:val="none" w:color="auto"/>
        </w:rPr>
        <w:t>日規則第</w:t>
      </w:r>
      <w:r>
        <w:rPr>
          <w:rFonts w:hint="eastAsia" w:asciiTheme="minorEastAsia" w:hAnsiTheme="minorEastAsia" w:eastAsiaTheme="minorEastAsia"/>
          <w:color w:val="auto"/>
          <w:kern w:val="2"/>
          <w:sz w:val="21"/>
          <w:u w:val="none" w:color="auto"/>
        </w:rPr>
        <w:t>45</w:t>
      </w:r>
      <w:r>
        <w:rPr>
          <w:rFonts w:hint="eastAsia" w:asciiTheme="minorEastAsia" w:hAnsiTheme="minorEastAsia" w:eastAsiaTheme="minorEastAsia"/>
          <w:color w:val="auto"/>
          <w:kern w:val="2"/>
          <w:sz w:val="21"/>
          <w:u w:val="none" w:color="auto"/>
        </w:rPr>
        <w:t>号</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　この規則は、公布の日から施行する。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この規則の施行の日前に締結した請負契約に係る建設工事については、なお従前の例による。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p>
    <w:p>
      <w:pPr>
        <w:pStyle w:val="0"/>
        <w:autoSpaceDE w:val="0"/>
        <w:autoSpaceDN w:val="0"/>
        <w:adjustRightInd w:val="0"/>
        <w:ind w:left="6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附　則</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平成</w:t>
      </w:r>
      <w:r>
        <w:rPr>
          <w:rFonts w:hint="eastAsia" w:asciiTheme="minorEastAsia" w:hAnsiTheme="minorEastAsia" w:eastAsiaTheme="minorEastAsia"/>
          <w:color w:val="auto"/>
          <w:kern w:val="2"/>
          <w:sz w:val="21"/>
          <w:u w:val="none" w:color="auto"/>
        </w:rPr>
        <w:t>19</w:t>
      </w:r>
      <w:r>
        <w:rPr>
          <w:rFonts w:hint="eastAsia" w:asciiTheme="minorEastAsia" w:hAnsiTheme="minorEastAsia" w:eastAsiaTheme="minorEastAsia"/>
          <w:color w:val="auto"/>
          <w:kern w:val="2"/>
          <w:sz w:val="21"/>
          <w:u w:val="none" w:color="auto"/>
        </w:rPr>
        <w:t>年</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月</w:t>
      </w:r>
      <w:r>
        <w:rPr>
          <w:rFonts w:hint="eastAsia" w:asciiTheme="minorEastAsia" w:hAnsiTheme="minorEastAsia" w:eastAsiaTheme="minorEastAsia"/>
          <w:color w:val="auto"/>
          <w:kern w:val="2"/>
          <w:sz w:val="21"/>
          <w:u w:val="none" w:color="auto"/>
        </w:rPr>
        <w:t>20</w:t>
      </w:r>
      <w:r>
        <w:rPr>
          <w:rFonts w:hint="eastAsia" w:asciiTheme="minorEastAsia" w:hAnsiTheme="minorEastAsia" w:eastAsiaTheme="minorEastAsia"/>
          <w:color w:val="auto"/>
          <w:kern w:val="2"/>
          <w:sz w:val="21"/>
          <w:u w:val="none" w:color="auto"/>
        </w:rPr>
        <w:t>日規則第</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号</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firstLine="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この規則は、公布の日から施行する。</w:t>
      </w:r>
    </w:p>
    <w:p>
      <w:pPr>
        <w:pStyle w:val="0"/>
        <w:autoSpaceDE w:val="0"/>
        <w:autoSpaceDN w:val="0"/>
        <w:adjustRightInd w:val="0"/>
        <w:ind w:firstLine="200"/>
        <w:jc w:val="both"/>
        <w:rPr>
          <w:rFonts w:hint="eastAsia" w:asciiTheme="minorEastAsia" w:hAnsiTheme="minorEastAsia" w:eastAsiaTheme="minorEastAsia"/>
          <w:color w:val="auto"/>
          <w:sz w:val="20"/>
          <w:u w:val="none" w:color="auto"/>
        </w:rPr>
      </w:pPr>
    </w:p>
    <w:p>
      <w:pPr>
        <w:pStyle w:val="0"/>
        <w:autoSpaceDE w:val="0"/>
        <w:autoSpaceDN w:val="0"/>
        <w:adjustRightInd w:val="0"/>
        <w:ind w:left="6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附　則</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平成</w:t>
      </w:r>
      <w:r>
        <w:rPr>
          <w:rFonts w:hint="eastAsia" w:asciiTheme="minorEastAsia" w:hAnsiTheme="minorEastAsia" w:eastAsiaTheme="minorEastAsia"/>
          <w:color w:val="auto"/>
          <w:kern w:val="2"/>
          <w:sz w:val="21"/>
          <w:u w:val="none" w:color="auto"/>
        </w:rPr>
        <w:t>19</w:t>
      </w:r>
      <w:r>
        <w:rPr>
          <w:rFonts w:hint="eastAsia" w:asciiTheme="minorEastAsia" w:hAnsiTheme="minorEastAsia" w:eastAsiaTheme="minorEastAsia"/>
          <w:color w:val="auto"/>
          <w:kern w:val="2"/>
          <w:sz w:val="21"/>
          <w:u w:val="none" w:color="auto"/>
        </w:rPr>
        <w:t>年</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月</w:t>
      </w:r>
      <w:r>
        <w:rPr>
          <w:rFonts w:hint="eastAsia" w:asciiTheme="minorEastAsia" w:hAnsiTheme="minorEastAsia" w:eastAsiaTheme="minorEastAsia"/>
          <w:color w:val="auto"/>
          <w:kern w:val="2"/>
          <w:sz w:val="21"/>
          <w:u w:val="none" w:color="auto"/>
        </w:rPr>
        <w:t>30</w:t>
      </w:r>
      <w:r>
        <w:rPr>
          <w:rFonts w:hint="eastAsia" w:asciiTheme="minorEastAsia" w:hAnsiTheme="minorEastAsia" w:eastAsiaTheme="minorEastAsia"/>
          <w:color w:val="auto"/>
          <w:kern w:val="2"/>
          <w:sz w:val="21"/>
          <w:u w:val="none" w:color="auto"/>
        </w:rPr>
        <w:t>日規則第</w:t>
      </w:r>
      <w:r>
        <w:rPr>
          <w:rFonts w:hint="eastAsia" w:asciiTheme="minorEastAsia" w:hAnsiTheme="minorEastAsia" w:eastAsiaTheme="minorEastAsia"/>
          <w:color w:val="auto"/>
          <w:kern w:val="2"/>
          <w:sz w:val="21"/>
          <w:u w:val="none" w:color="auto"/>
        </w:rPr>
        <w:t>29</w:t>
      </w:r>
      <w:r>
        <w:rPr>
          <w:rFonts w:hint="eastAsia" w:asciiTheme="minorEastAsia" w:hAnsiTheme="minorEastAsia" w:eastAsiaTheme="minorEastAsia"/>
          <w:color w:val="auto"/>
          <w:kern w:val="2"/>
          <w:sz w:val="21"/>
          <w:u w:val="none" w:color="auto"/>
        </w:rPr>
        <w:t>号抄</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施行期日</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　この規則は、平成</w:t>
      </w:r>
      <w:r>
        <w:rPr>
          <w:rFonts w:hint="eastAsia" w:asciiTheme="minorEastAsia" w:hAnsiTheme="minorEastAsia" w:eastAsiaTheme="minorEastAsia"/>
          <w:color w:val="auto"/>
          <w:kern w:val="2"/>
          <w:sz w:val="21"/>
          <w:u w:val="none" w:color="auto"/>
        </w:rPr>
        <w:t>19</w:t>
      </w:r>
      <w:r>
        <w:rPr>
          <w:rFonts w:hint="eastAsia" w:asciiTheme="minorEastAsia" w:hAnsiTheme="minorEastAsia" w:eastAsiaTheme="minorEastAsia"/>
          <w:color w:val="auto"/>
          <w:kern w:val="2"/>
          <w:sz w:val="21"/>
          <w:u w:val="none" w:color="auto"/>
        </w:rPr>
        <w:t>年</w:t>
      </w: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月</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日から施行する。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p>
    <w:p>
      <w:pPr>
        <w:pStyle w:val="0"/>
        <w:autoSpaceDE w:val="0"/>
        <w:autoSpaceDN w:val="0"/>
        <w:adjustRightInd w:val="0"/>
        <w:ind w:left="6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附　則</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平成</w:t>
      </w:r>
      <w:r>
        <w:rPr>
          <w:rFonts w:hint="eastAsia" w:asciiTheme="minorEastAsia" w:hAnsiTheme="minorEastAsia" w:eastAsiaTheme="minorEastAsia"/>
          <w:color w:val="auto"/>
          <w:kern w:val="2"/>
          <w:sz w:val="21"/>
          <w:u w:val="none" w:color="auto"/>
        </w:rPr>
        <w:t>21</w:t>
      </w:r>
      <w:r>
        <w:rPr>
          <w:rFonts w:hint="eastAsia" w:asciiTheme="minorEastAsia" w:hAnsiTheme="minorEastAsia" w:eastAsiaTheme="minorEastAsia"/>
          <w:color w:val="auto"/>
          <w:kern w:val="2"/>
          <w:sz w:val="21"/>
          <w:u w:val="none" w:color="auto"/>
        </w:rPr>
        <w:t>年</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月</w:t>
      </w:r>
      <w:r>
        <w:rPr>
          <w:rFonts w:hint="eastAsia" w:asciiTheme="minorEastAsia" w:hAnsiTheme="minorEastAsia" w:eastAsiaTheme="minorEastAsia"/>
          <w:color w:val="auto"/>
          <w:kern w:val="2"/>
          <w:sz w:val="21"/>
          <w:u w:val="none" w:color="auto"/>
        </w:rPr>
        <w:t>31</w:t>
      </w:r>
      <w:r>
        <w:rPr>
          <w:rFonts w:hint="eastAsia" w:asciiTheme="minorEastAsia" w:hAnsiTheme="minorEastAsia" w:eastAsiaTheme="minorEastAsia"/>
          <w:color w:val="auto"/>
          <w:kern w:val="2"/>
          <w:sz w:val="21"/>
          <w:u w:val="none" w:color="auto"/>
        </w:rPr>
        <w:t>日規則第</w:t>
      </w:r>
      <w:r>
        <w:rPr>
          <w:rFonts w:hint="eastAsia" w:asciiTheme="minorEastAsia" w:hAnsiTheme="minorEastAsia" w:eastAsiaTheme="minorEastAsia"/>
          <w:color w:val="auto"/>
          <w:kern w:val="2"/>
          <w:sz w:val="21"/>
          <w:u w:val="none" w:color="auto"/>
        </w:rPr>
        <w:t>12</w:t>
      </w:r>
      <w:r>
        <w:rPr>
          <w:rFonts w:hint="eastAsia" w:asciiTheme="minorEastAsia" w:hAnsiTheme="minorEastAsia" w:eastAsiaTheme="minorEastAsia"/>
          <w:color w:val="auto"/>
          <w:kern w:val="2"/>
          <w:sz w:val="21"/>
          <w:u w:val="none" w:color="auto"/>
        </w:rPr>
        <w:t>号</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　この規則は、平成</w:t>
      </w:r>
      <w:r>
        <w:rPr>
          <w:rFonts w:hint="eastAsia" w:asciiTheme="minorEastAsia" w:hAnsiTheme="minorEastAsia" w:eastAsiaTheme="minorEastAsia"/>
          <w:color w:val="auto"/>
          <w:kern w:val="2"/>
          <w:sz w:val="21"/>
          <w:u w:val="none" w:color="auto"/>
        </w:rPr>
        <w:t>21</w:t>
      </w:r>
      <w:r>
        <w:rPr>
          <w:rFonts w:hint="eastAsia" w:asciiTheme="minorEastAsia" w:hAnsiTheme="minorEastAsia" w:eastAsiaTheme="minorEastAsia"/>
          <w:color w:val="auto"/>
          <w:kern w:val="2"/>
          <w:sz w:val="21"/>
          <w:u w:val="none" w:color="auto"/>
        </w:rPr>
        <w:t>年</w:t>
      </w: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月</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日から施行する。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2</w:t>
      </w:r>
      <w:r>
        <w:rPr>
          <w:rFonts w:hint="eastAsia" w:asciiTheme="minorEastAsia" w:hAnsiTheme="minorEastAsia" w:eastAsiaTheme="minorEastAsia"/>
          <w:color w:val="auto"/>
          <w:kern w:val="2"/>
          <w:sz w:val="21"/>
          <w:u w:val="none" w:color="auto"/>
        </w:rPr>
        <w:t>　この規則の施行前に締結した請負契約に係る建設工事については、なお従前の例による。</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p>
    <w:p>
      <w:pPr>
        <w:pStyle w:val="0"/>
        <w:autoSpaceDE w:val="0"/>
        <w:autoSpaceDN w:val="0"/>
        <w:adjustRightInd w:val="0"/>
        <w:ind w:left="6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附　則</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平成</w:t>
      </w:r>
      <w:r>
        <w:rPr>
          <w:rFonts w:hint="eastAsia" w:asciiTheme="minorEastAsia" w:hAnsiTheme="minorEastAsia" w:eastAsiaTheme="minorEastAsia"/>
          <w:color w:val="auto"/>
          <w:kern w:val="2"/>
          <w:sz w:val="21"/>
          <w:u w:val="none" w:color="auto"/>
        </w:rPr>
        <w:t>22</w:t>
      </w:r>
      <w:r>
        <w:rPr>
          <w:rFonts w:hint="eastAsia" w:asciiTheme="minorEastAsia" w:hAnsiTheme="minorEastAsia" w:eastAsiaTheme="minorEastAsia"/>
          <w:color w:val="auto"/>
          <w:kern w:val="2"/>
          <w:sz w:val="21"/>
          <w:u w:val="none" w:color="auto"/>
        </w:rPr>
        <w:t>年</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月</w:t>
      </w:r>
      <w:r>
        <w:rPr>
          <w:rFonts w:hint="eastAsia" w:asciiTheme="minorEastAsia" w:hAnsiTheme="minorEastAsia" w:eastAsiaTheme="minorEastAsia"/>
          <w:color w:val="auto"/>
          <w:kern w:val="2"/>
          <w:sz w:val="21"/>
          <w:u w:val="none" w:color="auto"/>
        </w:rPr>
        <w:t>31</w:t>
      </w:r>
      <w:r>
        <w:rPr>
          <w:rFonts w:hint="eastAsia" w:asciiTheme="minorEastAsia" w:hAnsiTheme="minorEastAsia" w:eastAsiaTheme="minorEastAsia"/>
          <w:color w:val="auto"/>
          <w:kern w:val="2"/>
          <w:sz w:val="21"/>
          <w:u w:val="none" w:color="auto"/>
        </w:rPr>
        <w:t>日規則第</w:t>
      </w:r>
      <w:r>
        <w:rPr>
          <w:rFonts w:hint="eastAsia" w:asciiTheme="minorEastAsia" w:hAnsiTheme="minorEastAsia" w:eastAsiaTheme="minorEastAsia"/>
          <w:color w:val="auto"/>
          <w:kern w:val="2"/>
          <w:sz w:val="21"/>
          <w:u w:val="none" w:color="auto"/>
        </w:rPr>
        <w:t>19</w:t>
      </w:r>
      <w:r>
        <w:rPr>
          <w:rFonts w:hint="eastAsia" w:asciiTheme="minorEastAsia" w:hAnsiTheme="minorEastAsia" w:eastAsiaTheme="minorEastAsia"/>
          <w:color w:val="auto"/>
          <w:kern w:val="2"/>
          <w:sz w:val="21"/>
          <w:u w:val="none" w:color="auto"/>
        </w:rPr>
        <w:t>号抄</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施行期日</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　この規則は、平成</w:t>
      </w:r>
      <w:r>
        <w:rPr>
          <w:rFonts w:hint="eastAsia" w:asciiTheme="minorEastAsia" w:hAnsiTheme="minorEastAsia" w:eastAsiaTheme="minorEastAsia"/>
          <w:color w:val="auto"/>
          <w:kern w:val="2"/>
          <w:sz w:val="21"/>
          <w:u w:val="none" w:color="auto"/>
        </w:rPr>
        <w:t>22</w:t>
      </w:r>
      <w:r>
        <w:rPr>
          <w:rFonts w:hint="eastAsia" w:asciiTheme="minorEastAsia" w:hAnsiTheme="minorEastAsia" w:eastAsiaTheme="minorEastAsia"/>
          <w:color w:val="auto"/>
          <w:kern w:val="2"/>
          <w:sz w:val="21"/>
          <w:u w:val="none" w:color="auto"/>
        </w:rPr>
        <w:t>年</w:t>
      </w:r>
      <w:r>
        <w:rPr>
          <w:rFonts w:hint="eastAsia" w:asciiTheme="minorEastAsia" w:hAnsiTheme="minorEastAsia" w:eastAsiaTheme="minorEastAsia"/>
          <w:color w:val="auto"/>
          <w:kern w:val="2"/>
          <w:sz w:val="21"/>
          <w:u w:val="none" w:color="auto"/>
        </w:rPr>
        <w:t>4</w:t>
      </w:r>
      <w:r>
        <w:rPr>
          <w:rFonts w:hint="eastAsia" w:asciiTheme="minorEastAsia" w:hAnsiTheme="minorEastAsia" w:eastAsiaTheme="minorEastAsia"/>
          <w:color w:val="auto"/>
          <w:kern w:val="2"/>
          <w:sz w:val="21"/>
          <w:u w:val="none" w:color="auto"/>
        </w:rPr>
        <w:t>月</w:t>
      </w:r>
      <w:r>
        <w:rPr>
          <w:rFonts w:hint="eastAsia" w:asciiTheme="minorEastAsia" w:hAnsiTheme="minorEastAsia" w:eastAsiaTheme="minorEastAsia"/>
          <w:color w:val="auto"/>
          <w:kern w:val="2"/>
          <w:sz w:val="21"/>
          <w:u w:val="none" w:color="auto"/>
        </w:rPr>
        <w:t>1</w:t>
      </w:r>
      <w:r>
        <w:rPr>
          <w:rFonts w:hint="eastAsia" w:asciiTheme="minorEastAsia" w:hAnsiTheme="minorEastAsia" w:eastAsiaTheme="minorEastAsia"/>
          <w:color w:val="auto"/>
          <w:kern w:val="2"/>
          <w:sz w:val="21"/>
          <w:u w:val="none" w:color="auto"/>
        </w:rPr>
        <w:t>日から施行する。</w:t>
      </w:r>
    </w:p>
    <w:p>
      <w:pPr>
        <w:pStyle w:val="0"/>
        <w:autoSpaceDE w:val="0"/>
        <w:autoSpaceDN w:val="0"/>
        <w:adjustRightInd w:val="0"/>
        <w:jc w:val="left"/>
        <w:rPr>
          <w:rFonts w:hint="eastAsia" w:asciiTheme="minorEastAsia" w:hAnsiTheme="minorEastAsia" w:eastAsiaTheme="minorEastAsia"/>
          <w:color w:val="auto"/>
          <w:sz w:val="20"/>
          <w:u w:val="none" w:color="auto"/>
        </w:rPr>
      </w:pPr>
    </w:p>
    <w:p>
      <w:pPr>
        <w:pStyle w:val="0"/>
        <w:autoSpaceDE w:val="0"/>
        <w:autoSpaceDN w:val="0"/>
        <w:adjustRightInd w:val="0"/>
        <w:ind w:left="200" w:hanging="20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　　　附　則</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平成</w:t>
      </w:r>
      <w:r>
        <w:rPr>
          <w:rFonts w:hint="eastAsia" w:asciiTheme="minorEastAsia" w:hAnsiTheme="minorEastAsia" w:eastAsiaTheme="minorEastAsia"/>
          <w:color w:val="auto"/>
          <w:kern w:val="2"/>
          <w:sz w:val="21"/>
          <w:u w:val="none" w:color="auto"/>
        </w:rPr>
        <w:t>23</w:t>
      </w:r>
      <w:r>
        <w:rPr>
          <w:rFonts w:hint="eastAsia" w:asciiTheme="minorEastAsia" w:hAnsiTheme="minorEastAsia" w:eastAsiaTheme="minorEastAsia"/>
          <w:color w:val="auto"/>
          <w:kern w:val="2"/>
          <w:sz w:val="21"/>
          <w:u w:val="none" w:color="auto"/>
        </w:rPr>
        <w:t>年</w:t>
      </w:r>
      <w:r>
        <w:rPr>
          <w:rFonts w:hint="eastAsia" w:asciiTheme="minorEastAsia" w:hAnsiTheme="minorEastAsia" w:eastAsiaTheme="minorEastAsia"/>
          <w:color w:val="auto"/>
          <w:kern w:val="2"/>
          <w:sz w:val="21"/>
          <w:u w:val="none" w:color="auto"/>
        </w:rPr>
        <w:t>3</w:t>
      </w:r>
      <w:r>
        <w:rPr>
          <w:rFonts w:hint="eastAsia" w:asciiTheme="minorEastAsia" w:hAnsiTheme="minorEastAsia" w:eastAsiaTheme="minorEastAsia"/>
          <w:color w:val="auto"/>
          <w:kern w:val="2"/>
          <w:sz w:val="21"/>
          <w:u w:val="none" w:color="auto"/>
        </w:rPr>
        <w:t>月</w:t>
      </w:r>
      <w:r>
        <w:rPr>
          <w:rFonts w:hint="eastAsia" w:asciiTheme="minorEastAsia" w:hAnsiTheme="minorEastAsia" w:eastAsiaTheme="minorEastAsia"/>
          <w:color w:val="auto"/>
          <w:kern w:val="2"/>
          <w:sz w:val="21"/>
          <w:u w:val="none" w:color="auto"/>
        </w:rPr>
        <w:t>29</w:t>
      </w:r>
      <w:r>
        <w:rPr>
          <w:rFonts w:hint="eastAsia" w:asciiTheme="minorEastAsia" w:hAnsiTheme="minorEastAsia" w:eastAsiaTheme="minorEastAsia"/>
          <w:color w:val="auto"/>
          <w:kern w:val="2"/>
          <w:sz w:val="21"/>
          <w:u w:val="none" w:color="auto"/>
        </w:rPr>
        <w:t>日規則第７号</w:t>
      </w:r>
      <w:r>
        <w:rPr>
          <w:rFonts w:hint="eastAsia" w:asciiTheme="minorEastAsia" w:hAnsiTheme="minorEastAsia" w:eastAsiaTheme="minorEastAsia"/>
          <w:color w:val="auto"/>
          <w:kern w:val="2"/>
          <w:sz w:val="21"/>
          <w:u w:val="none" w:color="auto"/>
        </w:rPr>
        <w:t>)</w:t>
      </w:r>
    </w:p>
    <w:p>
      <w:pPr>
        <w:pStyle w:val="0"/>
        <w:autoSpaceDE w:val="0"/>
        <w:autoSpaceDN w:val="0"/>
        <w:adjustRightInd w:val="0"/>
        <w:ind w:left="200" w:hanging="20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１　この規則は、平成</w:t>
      </w:r>
      <w:r>
        <w:rPr>
          <w:rFonts w:hint="eastAsia" w:asciiTheme="minorEastAsia" w:hAnsiTheme="minorEastAsia" w:eastAsiaTheme="minorEastAsia"/>
          <w:color w:val="auto"/>
          <w:kern w:val="2"/>
          <w:sz w:val="21"/>
          <w:u w:val="none" w:color="auto"/>
        </w:rPr>
        <w:t>23</w:t>
      </w:r>
      <w:r>
        <w:rPr>
          <w:rFonts w:hint="eastAsia" w:asciiTheme="minorEastAsia" w:hAnsiTheme="minorEastAsia" w:eastAsiaTheme="minorEastAsia"/>
          <w:color w:val="auto"/>
          <w:kern w:val="2"/>
          <w:sz w:val="21"/>
          <w:u w:val="none" w:color="auto"/>
        </w:rPr>
        <w:t>年４月１日から施行する。</w:t>
      </w:r>
    </w:p>
    <w:p>
      <w:pPr>
        <w:pStyle w:val="0"/>
        <w:autoSpaceDE w:val="0"/>
        <w:autoSpaceDN w:val="0"/>
        <w:adjustRightInd w:val="0"/>
        <w:ind w:left="200" w:hanging="20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２　この規則の施行前に入札又は随意契約の手続に着手した請負契約に係る建設工事については、なお従前の例による。</w:t>
      </w:r>
      <w:r>
        <w:rPr>
          <w:rFonts w:hint="eastAsia" w:asciiTheme="minorEastAsia" w:hAnsiTheme="minorEastAsia" w:eastAsiaTheme="minorEastAsia"/>
          <w:color w:val="auto"/>
          <w:kern w:val="2"/>
          <w:sz w:val="21"/>
          <w:u w:val="none" w:color="auto"/>
        </w:rPr>
        <w:t xml:space="preserve"> </w:t>
      </w:r>
    </w:p>
    <w:p>
      <w:pPr>
        <w:pStyle w:val="0"/>
        <w:autoSpaceDE w:val="0"/>
        <w:autoSpaceDN w:val="0"/>
        <w:adjustRightInd w:val="0"/>
        <w:jc w:val="both"/>
        <w:rPr>
          <w:rFonts w:hint="eastAsia" w:asciiTheme="minorEastAsia" w:hAnsiTheme="minorEastAsia" w:eastAsiaTheme="minorEastAsia"/>
          <w:color w:val="auto"/>
          <w:u w:val="none" w:color="auto"/>
        </w:rPr>
      </w:pPr>
    </w:p>
    <w:p>
      <w:pPr>
        <w:pStyle w:val="0"/>
        <w:autoSpaceDE w:val="0"/>
        <w:autoSpaceDN w:val="0"/>
        <w:adjustRightInd w:val="0"/>
        <w:ind w:left="197" w:leftChars="94" w:firstLine="206" w:firstLineChars="98"/>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　附　則（平成</w:t>
      </w:r>
      <w:r>
        <w:rPr>
          <w:rFonts w:hint="eastAsia" w:asciiTheme="minorEastAsia" w:hAnsiTheme="minorEastAsia" w:eastAsiaTheme="minorEastAsia"/>
          <w:color w:val="auto"/>
          <w:kern w:val="2"/>
          <w:sz w:val="21"/>
          <w:u w:val="none" w:color="auto"/>
        </w:rPr>
        <w:t>28</w:t>
      </w:r>
      <w:r>
        <w:rPr>
          <w:rFonts w:hint="eastAsia" w:asciiTheme="minorEastAsia" w:hAnsiTheme="minorEastAsia" w:eastAsiaTheme="minorEastAsia"/>
          <w:color w:val="auto"/>
          <w:kern w:val="2"/>
          <w:sz w:val="21"/>
          <w:u w:val="none" w:color="auto"/>
        </w:rPr>
        <w:t>年８月５日規則第</w:t>
      </w:r>
      <w:r>
        <w:rPr>
          <w:rFonts w:hint="eastAsia" w:asciiTheme="minorEastAsia" w:hAnsiTheme="minorEastAsia" w:eastAsiaTheme="minorEastAsia"/>
          <w:color w:val="auto"/>
          <w:kern w:val="2"/>
          <w:sz w:val="21"/>
          <w:u w:val="none" w:color="auto"/>
        </w:rPr>
        <w:t>48</w:t>
      </w:r>
      <w:r>
        <w:rPr>
          <w:rFonts w:hint="eastAsia" w:asciiTheme="minorEastAsia" w:hAnsiTheme="minorEastAsia" w:eastAsiaTheme="minorEastAsia"/>
          <w:color w:val="auto"/>
          <w:kern w:val="2"/>
          <w:sz w:val="21"/>
          <w:u w:val="none" w:color="auto"/>
        </w:rPr>
        <w:t>号）</w:t>
      </w:r>
    </w:p>
    <w:p>
      <w:pPr>
        <w:pStyle w:val="0"/>
        <w:autoSpaceDE w:val="0"/>
        <w:autoSpaceDN w:val="0"/>
        <w:adjustRightInd w:val="0"/>
        <w:ind w:left="200" w:hanging="20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１　この規則は、公布の日から施行する。</w:t>
      </w:r>
    </w:p>
    <w:p>
      <w:pPr>
        <w:pStyle w:val="0"/>
        <w:autoSpaceDE w:val="0"/>
        <w:autoSpaceDN w:val="0"/>
        <w:adjustRightInd w:val="0"/>
        <w:ind w:left="200" w:hanging="200"/>
        <w:jc w:val="both"/>
        <w:rPr>
          <w:rFonts w:hint="eastAsia" w:asciiTheme="minorEastAsia" w:hAnsiTheme="minorEastAsia" w:eastAsiaTheme="minorEastAsia"/>
          <w:color w:val="auto"/>
          <w:u w:val="none" w:color="auto"/>
        </w:rPr>
      </w:pPr>
    </w:p>
    <w:p>
      <w:pPr>
        <w:pStyle w:val="0"/>
        <w:autoSpaceDE w:val="0"/>
        <w:autoSpaceDN w:val="0"/>
        <w:adjustRightInd w:val="0"/>
        <w:ind w:left="197" w:leftChars="94" w:firstLine="206" w:firstLineChars="98"/>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　附　則（平成</w:t>
      </w:r>
      <w:r>
        <w:rPr>
          <w:rFonts w:hint="eastAsia" w:asciiTheme="minorEastAsia" w:hAnsiTheme="minorEastAsia" w:eastAsiaTheme="minorEastAsia"/>
          <w:color w:val="auto"/>
          <w:kern w:val="2"/>
          <w:sz w:val="21"/>
          <w:u w:val="none" w:color="auto"/>
        </w:rPr>
        <w:t>30</w:t>
      </w:r>
      <w:r>
        <w:rPr>
          <w:rFonts w:hint="eastAsia" w:asciiTheme="minorEastAsia" w:hAnsiTheme="minorEastAsia" w:eastAsiaTheme="minorEastAsia"/>
          <w:color w:val="auto"/>
          <w:kern w:val="2"/>
          <w:sz w:val="21"/>
          <w:u w:val="none" w:color="auto"/>
        </w:rPr>
        <w:t>年６月</w:t>
      </w:r>
      <w:r>
        <w:rPr>
          <w:rFonts w:hint="eastAsia" w:asciiTheme="minorEastAsia" w:hAnsiTheme="minorEastAsia" w:eastAsiaTheme="minorEastAsia"/>
          <w:color w:val="auto"/>
          <w:kern w:val="2"/>
          <w:sz w:val="21"/>
          <w:u w:val="none" w:color="auto"/>
        </w:rPr>
        <w:t>15</w:t>
      </w:r>
      <w:r>
        <w:rPr>
          <w:rFonts w:hint="eastAsia" w:asciiTheme="minorEastAsia" w:hAnsiTheme="minorEastAsia" w:eastAsiaTheme="minorEastAsia"/>
          <w:color w:val="auto"/>
          <w:kern w:val="2"/>
          <w:sz w:val="21"/>
          <w:u w:val="none" w:color="auto"/>
        </w:rPr>
        <w:t>日規則第</w:t>
      </w:r>
      <w:r>
        <w:rPr>
          <w:rFonts w:hint="eastAsia" w:asciiTheme="minorEastAsia" w:hAnsiTheme="minorEastAsia" w:eastAsiaTheme="minorEastAsia"/>
          <w:color w:val="auto"/>
          <w:kern w:val="2"/>
          <w:sz w:val="21"/>
          <w:u w:val="none" w:color="auto"/>
        </w:rPr>
        <w:t>39</w:t>
      </w:r>
      <w:r>
        <w:rPr>
          <w:rFonts w:hint="eastAsia" w:asciiTheme="minorEastAsia" w:hAnsiTheme="minorEastAsia" w:eastAsiaTheme="minorEastAsia"/>
          <w:color w:val="auto"/>
          <w:kern w:val="2"/>
          <w:sz w:val="21"/>
          <w:u w:val="none" w:color="auto"/>
        </w:rPr>
        <w:t>号）</w:t>
      </w:r>
    </w:p>
    <w:p>
      <w:pPr>
        <w:pStyle w:val="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１　この規則は、平成</w:t>
      </w:r>
      <w:r>
        <w:rPr>
          <w:rFonts w:hint="eastAsia" w:asciiTheme="minorEastAsia" w:hAnsiTheme="minorEastAsia" w:eastAsiaTheme="minorEastAsia"/>
          <w:color w:val="auto"/>
          <w:kern w:val="2"/>
          <w:sz w:val="21"/>
          <w:u w:val="none" w:color="auto"/>
        </w:rPr>
        <w:t>30</w:t>
      </w:r>
      <w:r>
        <w:rPr>
          <w:rFonts w:hint="eastAsia" w:asciiTheme="minorEastAsia" w:hAnsiTheme="minorEastAsia" w:eastAsiaTheme="minorEastAsia"/>
          <w:color w:val="auto"/>
          <w:kern w:val="2"/>
          <w:sz w:val="21"/>
          <w:u w:val="none" w:color="auto"/>
        </w:rPr>
        <w:t>年７月１日から施行する。</w:t>
      </w:r>
    </w:p>
    <w:p>
      <w:pPr>
        <w:pStyle w:val="0"/>
        <w:ind w:leftChars="0" w:rightChars="0" w:hanging="309" w:hangingChars="147"/>
        <w:jc w:val="both"/>
        <w:rPr>
          <w:rFonts w:hint="eastAsia" w:asciiTheme="minorEastAsia" w:hAnsiTheme="minorEastAsia" w:eastAsiaTheme="minorEastAsia"/>
          <w:color w:val="auto"/>
          <w:sz w:val="20"/>
          <w:u w:val="none" w:color="auto"/>
        </w:rPr>
      </w:pPr>
      <w:r>
        <w:rPr>
          <w:rFonts w:hint="eastAsia" w:asciiTheme="minorEastAsia" w:hAnsiTheme="minorEastAsia" w:eastAsiaTheme="minorEastAsia"/>
          <w:color w:val="auto"/>
          <w:kern w:val="2"/>
          <w:sz w:val="21"/>
          <w:u w:val="none" w:color="auto"/>
        </w:rPr>
        <w:t>２　この規則の施行前に締結した請負契約に係る建設工事については、なお従前の例による。</w:t>
      </w:r>
    </w:p>
    <w:p>
      <w:pPr>
        <w:pStyle w:val="0"/>
        <w:jc w:val="both"/>
        <w:rPr>
          <w:rFonts w:hint="eastAsia" w:asciiTheme="minorEastAsia" w:hAnsiTheme="minorEastAsia" w:eastAsiaTheme="minorEastAsia"/>
          <w:color w:val="auto"/>
          <w:sz w:val="20"/>
          <w:u w:val="none" w:color="auto"/>
        </w:rPr>
      </w:pPr>
    </w:p>
    <w:p>
      <w:pPr>
        <w:pStyle w:val="0"/>
        <w:autoSpaceDE w:val="0"/>
        <w:autoSpaceDN w:val="0"/>
        <w:adjustRightInd w:val="0"/>
        <w:ind w:left="197" w:leftChars="94" w:firstLine="206" w:firstLineChars="98"/>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　附　則（令和２年３月</w:t>
      </w:r>
      <w:r>
        <w:rPr>
          <w:rFonts w:hint="eastAsia" w:asciiTheme="minorEastAsia" w:hAnsiTheme="minorEastAsia" w:eastAsiaTheme="minorEastAsia"/>
          <w:color w:val="auto"/>
          <w:kern w:val="2"/>
          <w:sz w:val="21"/>
          <w:u w:val="none" w:color="auto"/>
        </w:rPr>
        <w:t>27</w:t>
      </w:r>
      <w:r>
        <w:rPr>
          <w:rFonts w:hint="eastAsia" w:asciiTheme="minorEastAsia" w:hAnsiTheme="minorEastAsia" w:eastAsiaTheme="minorEastAsia"/>
          <w:color w:val="auto"/>
          <w:kern w:val="2"/>
          <w:sz w:val="21"/>
          <w:u w:val="none" w:color="auto"/>
        </w:rPr>
        <w:t>日規則第</w:t>
      </w:r>
      <w:r>
        <w:rPr>
          <w:rFonts w:hint="eastAsia" w:asciiTheme="minorEastAsia" w:hAnsiTheme="minorEastAsia" w:eastAsiaTheme="minorEastAsia"/>
          <w:color w:val="auto"/>
          <w:kern w:val="2"/>
          <w:sz w:val="21"/>
          <w:u w:val="none" w:color="auto"/>
        </w:rPr>
        <w:t>24</w:t>
      </w:r>
      <w:r>
        <w:rPr>
          <w:rFonts w:hint="eastAsia" w:asciiTheme="minorEastAsia" w:hAnsiTheme="minorEastAsia" w:eastAsiaTheme="minorEastAsia"/>
          <w:color w:val="auto"/>
          <w:kern w:val="2"/>
          <w:sz w:val="21"/>
          <w:u w:val="none" w:color="auto"/>
        </w:rPr>
        <w:t>号）</w:t>
      </w:r>
    </w:p>
    <w:p>
      <w:pPr>
        <w:pStyle w:val="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2"/>
          <w:sz w:val="21"/>
          <w:u w:val="none" w:color="auto"/>
        </w:rPr>
        <w:t>１　この規則は、令和２年４月１日から施行する。</w:t>
      </w:r>
    </w:p>
    <w:p>
      <w:pPr>
        <w:pStyle w:val="0"/>
        <w:jc w:val="both"/>
        <w:rPr>
          <w:rFonts w:hint="eastAsia" w:asciiTheme="minorEastAsia" w:hAnsiTheme="minorEastAsia" w:eastAsiaTheme="minorEastAsia"/>
          <w:color w:val="auto"/>
          <w:sz w:val="21"/>
          <w:u w:val="none" w:color="auto"/>
        </w:rPr>
      </w:pPr>
    </w:p>
    <w:p>
      <w:pPr>
        <w:pStyle w:val="0"/>
        <w:jc w:val="both"/>
        <w:rPr>
          <w:rFonts w:hint="eastAsia"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　　　附　則</w:t>
      </w:r>
      <w:r>
        <w:rPr>
          <w:rFonts w:hint="eastAsia" w:asciiTheme="minorEastAsia" w:hAnsiTheme="minorEastAsia" w:eastAsiaTheme="minorEastAsia"/>
          <w:color w:val="auto"/>
          <w:kern w:val="2"/>
          <w:sz w:val="21"/>
          <w:u w:val="none" w:color="auto"/>
        </w:rPr>
        <w:t>（令和２年９月</w:t>
      </w:r>
      <w:r>
        <w:rPr>
          <w:rFonts w:hint="eastAsia" w:asciiTheme="minorEastAsia" w:hAnsiTheme="minorEastAsia" w:eastAsiaTheme="minorEastAsia"/>
          <w:color w:val="auto"/>
          <w:kern w:val="2"/>
          <w:sz w:val="21"/>
          <w:u w:val="none" w:color="auto"/>
        </w:rPr>
        <w:t>25</w:t>
      </w:r>
      <w:r>
        <w:rPr>
          <w:rFonts w:hint="eastAsia" w:asciiTheme="minorEastAsia" w:hAnsiTheme="minorEastAsia" w:eastAsiaTheme="minorEastAsia"/>
          <w:color w:val="auto"/>
          <w:kern w:val="2"/>
          <w:sz w:val="21"/>
          <w:u w:val="none" w:color="auto"/>
        </w:rPr>
        <w:t>日規則第</w:t>
      </w:r>
      <w:r>
        <w:rPr>
          <w:rFonts w:hint="eastAsia" w:asciiTheme="minorEastAsia" w:hAnsiTheme="minorEastAsia" w:eastAsiaTheme="minorEastAsia"/>
          <w:color w:val="auto"/>
          <w:kern w:val="2"/>
          <w:sz w:val="21"/>
          <w:u w:val="none" w:color="auto"/>
        </w:rPr>
        <w:t>144</w:t>
      </w:r>
      <w:r>
        <w:rPr>
          <w:rFonts w:hint="eastAsia" w:asciiTheme="minorEastAsia" w:hAnsiTheme="minorEastAsia" w:eastAsiaTheme="minorEastAsia"/>
          <w:color w:val="auto"/>
          <w:kern w:val="2"/>
          <w:sz w:val="21"/>
          <w:u w:val="none" w:color="auto"/>
        </w:rPr>
        <w:t>号）</w:t>
      </w:r>
    </w:p>
    <w:p>
      <w:pPr>
        <w:pStyle w:val="0"/>
        <w:jc w:val="both"/>
        <w:rPr>
          <w:rFonts w:hint="eastAsia"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１　この規則は、令和２年</w:t>
      </w:r>
      <w:r>
        <w:rPr>
          <w:rFonts w:hint="eastAsia" w:asciiTheme="minorEastAsia" w:hAnsiTheme="minorEastAsia" w:eastAsiaTheme="minorEastAsia"/>
          <w:color w:val="auto"/>
          <w:sz w:val="21"/>
          <w:u w:val="none" w:color="auto"/>
        </w:rPr>
        <w:t>10</w:t>
      </w:r>
      <w:r>
        <w:rPr>
          <w:rFonts w:hint="eastAsia" w:asciiTheme="minorEastAsia" w:hAnsiTheme="minorEastAsia" w:eastAsiaTheme="minorEastAsia"/>
          <w:color w:val="auto"/>
          <w:sz w:val="21"/>
          <w:u w:val="none" w:color="auto"/>
        </w:rPr>
        <w:t>月１日から施行する。</w:t>
      </w:r>
      <w:r>
        <w:rPr>
          <w:rFonts w:hint="eastAsia" w:asciiTheme="minorEastAsia" w:hAnsiTheme="minorEastAsia" w:eastAsiaTheme="minorEastAsia"/>
          <w:color w:val="auto"/>
          <w:sz w:val="21"/>
          <w:u w:val="none" w:color="auto"/>
        </w:rPr>
        <w:tab/>
      </w:r>
    </w:p>
    <w:p>
      <w:pPr>
        <w:pStyle w:val="0"/>
        <w:ind w:leftChars="0" w:right="0" w:rightChars="0" w:hanging="206" w:hangingChars="97"/>
        <w:jc w:val="both"/>
        <w:rPr>
          <w:rFonts w:hint="eastAsia" w:asciiTheme="minorEastAsia" w:hAnsiTheme="minorEastAsia" w:eastAsiaTheme="minorEastAsia"/>
          <w:color w:val="auto"/>
          <w:kern w:val="2"/>
          <w:sz w:val="21"/>
          <w:u w:val="none" w:color="auto"/>
        </w:rPr>
      </w:pPr>
      <w:r>
        <w:rPr>
          <w:rFonts w:hint="eastAsia" w:asciiTheme="minorEastAsia" w:hAnsiTheme="minorEastAsia" w:eastAsiaTheme="minorEastAsia"/>
          <w:color w:val="auto"/>
          <w:kern w:val="2"/>
          <w:sz w:val="21"/>
          <w:u w:val="none" w:color="auto"/>
        </w:rPr>
        <w:t>２　この規則の施行前に締結した請負契約に係る建設工事については、なお従前の例による。</w:t>
      </w:r>
    </w:p>
    <w:p>
      <w:pPr>
        <w:pStyle w:val="0"/>
        <w:ind w:left="0" w:leftChars="0" w:right="0" w:rightChars="0" w:hanging="206" w:hangingChars="97"/>
        <w:jc w:val="both"/>
        <w:rPr>
          <w:rFonts w:hint="eastAsia" w:asciiTheme="minorEastAsia" w:hAnsiTheme="minorEastAsia" w:eastAsiaTheme="minorEastAsia"/>
          <w:color w:val="auto"/>
          <w:kern w:val="2"/>
          <w:sz w:val="21"/>
          <w:u w:val="none" w:color="auto"/>
        </w:rPr>
      </w:pPr>
      <w:r>
        <w:rPr>
          <w:rFonts w:hint="eastAsia" w:asciiTheme="minorEastAsia" w:hAnsiTheme="minorEastAsia" w:eastAsiaTheme="minorEastAsia"/>
          <w:color w:val="auto"/>
          <w:kern w:val="2"/>
          <w:sz w:val="21"/>
          <w:u w:val="none" w:color="auto"/>
        </w:rPr>
        <w:t>３　この規則の施行の際現に改正前の静岡県建設工事執行規則の規定及び様式により作成されている用紙は、当分の間、調整して使用することができる。</w:t>
      </w:r>
    </w:p>
    <w:p>
      <w:pPr>
        <w:pStyle w:val="0"/>
        <w:ind w:left="0" w:leftChars="0" w:right="0" w:rightChars="0" w:hanging="206" w:hangingChars="97"/>
        <w:jc w:val="both"/>
        <w:rPr>
          <w:rFonts w:hint="eastAsia" w:asciiTheme="minorEastAsia" w:hAnsiTheme="minorEastAsia" w:eastAsiaTheme="minorEastAsia"/>
          <w:color w:val="auto"/>
          <w:kern w:val="2"/>
          <w:sz w:val="21"/>
          <w:u w:val="none" w:color="auto"/>
        </w:rPr>
      </w:pPr>
    </w:p>
    <w:p>
      <w:pPr>
        <w:pStyle w:val="0"/>
        <w:jc w:val="both"/>
        <w:rPr>
          <w:rFonts w:hint="eastAsia"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　　　附　則</w:t>
      </w:r>
      <w:r>
        <w:rPr>
          <w:rFonts w:hint="eastAsia" w:asciiTheme="minorEastAsia" w:hAnsiTheme="minorEastAsia" w:eastAsiaTheme="minorEastAsia"/>
          <w:color w:val="auto"/>
          <w:kern w:val="2"/>
          <w:sz w:val="21"/>
          <w:u w:val="none" w:color="auto"/>
        </w:rPr>
        <w:t>（令和３年３月</w:t>
      </w:r>
      <w:r>
        <w:rPr>
          <w:rFonts w:hint="eastAsia" w:asciiTheme="minorEastAsia" w:hAnsiTheme="minorEastAsia" w:eastAsiaTheme="minorEastAsia"/>
          <w:color w:val="auto"/>
          <w:kern w:val="2"/>
          <w:sz w:val="21"/>
          <w:u w:val="none" w:color="auto"/>
        </w:rPr>
        <w:t>26</w:t>
      </w:r>
      <w:r>
        <w:rPr>
          <w:rFonts w:hint="eastAsia" w:asciiTheme="minorEastAsia" w:hAnsiTheme="minorEastAsia" w:eastAsiaTheme="minorEastAsia"/>
          <w:color w:val="auto"/>
          <w:kern w:val="2"/>
          <w:sz w:val="21"/>
          <w:u w:val="none" w:color="auto"/>
        </w:rPr>
        <w:t>日規則第５号）</w:t>
      </w:r>
    </w:p>
    <w:p>
      <w:pPr>
        <w:pStyle w:val="0"/>
        <w:jc w:val="both"/>
        <w:rPr>
          <w:rFonts w:hint="eastAsia"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１　この規則は、令和３年４月１日から施行する。</w:t>
      </w:r>
      <w:r>
        <w:rPr>
          <w:rFonts w:hint="eastAsia" w:asciiTheme="minorEastAsia" w:hAnsiTheme="minorEastAsia" w:eastAsiaTheme="minorEastAsia"/>
          <w:color w:val="auto"/>
          <w:sz w:val="21"/>
          <w:u w:val="none" w:color="auto"/>
        </w:rPr>
        <w:tab/>
      </w:r>
    </w:p>
    <w:p>
      <w:pPr>
        <w:pStyle w:val="0"/>
        <w:ind w:leftChars="0" w:right="0" w:rightChars="0" w:hanging="206" w:hangingChars="97"/>
        <w:jc w:val="both"/>
        <w:rPr>
          <w:rFonts w:hint="eastAsia" w:asciiTheme="minorEastAsia" w:hAnsiTheme="minorEastAsia" w:eastAsiaTheme="minorEastAsia"/>
          <w:color w:val="auto"/>
          <w:kern w:val="2"/>
          <w:sz w:val="21"/>
          <w:u w:val="none" w:color="auto"/>
        </w:rPr>
      </w:pPr>
      <w:r>
        <w:rPr>
          <w:rFonts w:hint="eastAsia" w:asciiTheme="minorEastAsia" w:hAnsiTheme="minorEastAsia" w:eastAsiaTheme="minorEastAsia"/>
          <w:color w:val="auto"/>
          <w:kern w:val="2"/>
          <w:sz w:val="21"/>
          <w:u w:val="none" w:color="auto"/>
        </w:rPr>
        <w:t>２　この規則の施行の際現に改正前のそれぞれの規則の規定及び様式により提出されている申請書等は、改正後のそれぞれの規則の相当する規定及び様式により提出されたものとみなす。</w:t>
      </w:r>
    </w:p>
    <w:p>
      <w:pPr>
        <w:pStyle w:val="0"/>
        <w:ind w:left="0" w:leftChars="0" w:right="0" w:rightChars="0" w:hanging="206" w:hangingChars="97"/>
        <w:jc w:val="both"/>
        <w:rPr>
          <w:rFonts w:hint="eastAsia" w:asciiTheme="minorEastAsia" w:hAnsiTheme="minorEastAsia" w:eastAsiaTheme="minorEastAsia"/>
          <w:color w:val="auto"/>
          <w:kern w:val="2"/>
          <w:sz w:val="21"/>
          <w:u w:val="none" w:color="auto"/>
        </w:rPr>
      </w:pPr>
      <w:r>
        <w:rPr>
          <w:rFonts w:hint="eastAsia" w:asciiTheme="minorEastAsia" w:hAnsiTheme="minorEastAsia" w:eastAsiaTheme="minorEastAsia"/>
          <w:color w:val="auto"/>
          <w:kern w:val="2"/>
          <w:sz w:val="21"/>
          <w:u w:val="none" w:color="auto"/>
        </w:rPr>
        <w:t>３　この規則の施行の際現に改正前のそれぞれの規則の様式により作成されている用紙は、当分の間、調整して使用することができる。</w:t>
      </w:r>
    </w:p>
    <w:p>
      <w:pPr>
        <w:pStyle w:val="0"/>
        <w:ind w:left="0" w:leftChars="0" w:right="0" w:rightChars="0" w:hanging="206" w:hangingChars="97"/>
        <w:jc w:val="both"/>
        <w:rPr>
          <w:rFonts w:hint="eastAsia" w:asciiTheme="minorEastAsia" w:hAnsiTheme="minorEastAsia" w:eastAsiaTheme="minorEastAsia"/>
          <w:color w:val="auto"/>
          <w:kern w:val="2"/>
          <w:sz w:val="21"/>
          <w:u w:val="none" w:color="auto"/>
        </w:rPr>
      </w:pPr>
    </w:p>
    <w:p>
      <w:pPr>
        <w:pStyle w:val="0"/>
        <w:jc w:val="both"/>
        <w:rPr>
          <w:rFonts w:hint="eastAsia"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　　　附　則</w:t>
      </w:r>
      <w:r>
        <w:rPr>
          <w:rFonts w:hint="eastAsia" w:asciiTheme="minorEastAsia" w:hAnsiTheme="minorEastAsia" w:eastAsiaTheme="minorEastAsia"/>
          <w:color w:val="auto"/>
          <w:kern w:val="2"/>
          <w:sz w:val="21"/>
          <w:u w:val="none" w:color="auto"/>
        </w:rPr>
        <w:t>（令和４年</w:t>
      </w:r>
      <w:r>
        <w:rPr>
          <w:rFonts w:hint="eastAsia" w:asciiTheme="minorEastAsia" w:hAnsiTheme="minorEastAsia" w:eastAsiaTheme="minorEastAsia"/>
          <w:color w:val="auto"/>
          <w:kern w:val="2"/>
          <w:sz w:val="21"/>
          <w:u w:val="none" w:color="auto"/>
        </w:rPr>
        <w:t>12</w:t>
      </w:r>
      <w:r>
        <w:rPr>
          <w:rFonts w:hint="eastAsia" w:asciiTheme="minorEastAsia" w:hAnsiTheme="minorEastAsia" w:eastAsiaTheme="minorEastAsia"/>
          <w:color w:val="auto"/>
          <w:kern w:val="2"/>
          <w:sz w:val="21"/>
          <w:u w:val="none" w:color="auto"/>
        </w:rPr>
        <w:t>月</w:t>
      </w:r>
      <w:r>
        <w:rPr>
          <w:rFonts w:hint="eastAsia" w:asciiTheme="minorEastAsia" w:hAnsiTheme="minorEastAsia" w:eastAsiaTheme="minorEastAsia"/>
          <w:color w:val="auto"/>
          <w:kern w:val="2"/>
          <w:sz w:val="21"/>
          <w:u w:val="none" w:color="auto"/>
        </w:rPr>
        <w:t>27</w:t>
      </w:r>
      <w:r>
        <w:rPr>
          <w:rFonts w:hint="eastAsia" w:asciiTheme="minorEastAsia" w:hAnsiTheme="minorEastAsia" w:eastAsiaTheme="minorEastAsia"/>
          <w:color w:val="auto"/>
          <w:kern w:val="2"/>
          <w:sz w:val="21"/>
          <w:u w:val="none" w:color="auto"/>
        </w:rPr>
        <w:t>日規則第</w:t>
      </w:r>
      <w:r>
        <w:rPr>
          <w:rFonts w:hint="eastAsia" w:asciiTheme="minorEastAsia" w:hAnsiTheme="minorEastAsia" w:eastAsiaTheme="minorEastAsia"/>
          <w:color w:val="auto"/>
          <w:kern w:val="2"/>
          <w:sz w:val="21"/>
          <w:u w:val="none" w:color="auto"/>
        </w:rPr>
        <w:t>41</w:t>
      </w:r>
      <w:bookmarkStart w:id="0" w:name="_GoBack"/>
      <w:bookmarkEnd w:id="0"/>
      <w:r>
        <w:rPr>
          <w:rFonts w:hint="eastAsia" w:asciiTheme="minorEastAsia" w:hAnsiTheme="minorEastAsia" w:eastAsiaTheme="minorEastAsia"/>
          <w:color w:val="auto"/>
          <w:kern w:val="2"/>
          <w:sz w:val="21"/>
          <w:u w:val="none" w:color="auto"/>
        </w:rPr>
        <w:t>号）</w:t>
      </w:r>
    </w:p>
    <w:p>
      <w:pPr>
        <w:pStyle w:val="0"/>
        <w:jc w:val="both"/>
        <w:rPr>
          <w:rFonts w:hint="eastAsia" w:asciiTheme="minorEastAsia" w:hAnsiTheme="minorEastAsia" w:eastAsiaTheme="minorEastAsia"/>
          <w:color w:val="auto"/>
          <w:sz w:val="21"/>
          <w:u w:val="none" w:color="auto"/>
        </w:rPr>
      </w:pPr>
      <w:r>
        <w:rPr>
          <w:rFonts w:hint="eastAsia" w:asciiTheme="minorEastAsia" w:hAnsiTheme="minorEastAsia" w:eastAsiaTheme="minorEastAsia"/>
          <w:color w:val="auto"/>
          <w:kern w:val="2"/>
          <w:sz w:val="21"/>
          <w:u w:val="none" w:color="auto"/>
        </w:rPr>
        <w:t>　（施行期日）</w:t>
      </w:r>
    </w:p>
    <w:p>
      <w:pPr>
        <w:pStyle w:val="0"/>
        <w:ind w:left="0" w:leftChars="0" w:right="0" w:rightChars="0" w:hanging="213" w:hangingChars="100"/>
        <w:jc w:val="both"/>
        <w:rPr>
          <w:rFonts w:hint="eastAsia"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１　この規則は、令和５年１月１日から施行する。ただし、第</w:t>
      </w:r>
      <w:r>
        <w:rPr>
          <w:rFonts w:hint="eastAsia" w:asciiTheme="minorEastAsia" w:hAnsiTheme="minorEastAsia" w:eastAsiaTheme="minorEastAsia"/>
          <w:color w:val="auto"/>
          <w:sz w:val="21"/>
          <w:u w:val="none" w:color="auto"/>
        </w:rPr>
        <w:t>36</w:t>
      </w:r>
      <w:r>
        <w:rPr>
          <w:rFonts w:hint="eastAsia" w:asciiTheme="minorEastAsia" w:hAnsiTheme="minorEastAsia" w:eastAsiaTheme="minorEastAsia"/>
          <w:color w:val="auto"/>
          <w:sz w:val="21"/>
          <w:u w:val="none" w:color="auto"/>
        </w:rPr>
        <w:t>条の改正及び附則第３項の規定は、令和５年４月１日から施行する。</w:t>
      </w:r>
    </w:p>
    <w:p>
      <w:pPr>
        <w:pStyle w:val="0"/>
        <w:ind w:left="213" w:leftChars="100" w:right="0" w:rightChars="0" w:firstLine="0" w:firstLineChars="0"/>
        <w:jc w:val="both"/>
        <w:rPr>
          <w:rFonts w:hint="eastAsia"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（経過措置）</w:t>
      </w:r>
    </w:p>
    <w:p>
      <w:pPr>
        <w:pStyle w:val="0"/>
        <w:ind w:leftChars="0" w:right="0" w:rightChars="0" w:hanging="206" w:hangingChars="97"/>
        <w:jc w:val="both"/>
        <w:rPr>
          <w:rFonts w:hint="eastAsia" w:asciiTheme="minorEastAsia" w:hAnsiTheme="minorEastAsia" w:eastAsiaTheme="minorEastAsia"/>
          <w:color w:val="auto"/>
          <w:kern w:val="2"/>
          <w:sz w:val="21"/>
          <w:u w:val="none" w:color="auto"/>
        </w:rPr>
      </w:pPr>
      <w:r>
        <w:rPr>
          <w:rFonts w:hint="eastAsia" w:asciiTheme="minorEastAsia" w:hAnsiTheme="minorEastAsia" w:eastAsiaTheme="minorEastAsia"/>
          <w:color w:val="auto"/>
          <w:kern w:val="2"/>
          <w:sz w:val="21"/>
          <w:u w:val="none" w:color="auto"/>
        </w:rPr>
        <w:t>２　改正後の第</w:t>
      </w:r>
      <w:r>
        <w:rPr>
          <w:rFonts w:hint="eastAsia" w:asciiTheme="minorEastAsia" w:hAnsiTheme="minorEastAsia" w:eastAsiaTheme="minorEastAsia"/>
          <w:color w:val="auto"/>
          <w:kern w:val="2"/>
          <w:sz w:val="21"/>
          <w:u w:val="none" w:color="auto"/>
        </w:rPr>
        <w:t>52</w:t>
      </w:r>
      <w:r>
        <w:rPr>
          <w:rFonts w:hint="eastAsia" w:asciiTheme="minorEastAsia" w:hAnsiTheme="minorEastAsia" w:eastAsiaTheme="minorEastAsia"/>
          <w:color w:val="auto"/>
          <w:kern w:val="2"/>
          <w:sz w:val="21"/>
          <w:u w:val="none" w:color="auto"/>
        </w:rPr>
        <w:t>条の２及び様式第３号から様式第４号までの規定は、この規則の施行の日以後に締結した請負契約に係る建設工事について適用し、この規則の施行の日前に締結した請負契約に係る建設工事については、なお従前の例による。</w:t>
      </w:r>
    </w:p>
    <w:p>
      <w:pPr>
        <w:pStyle w:val="0"/>
        <w:ind w:leftChars="0" w:right="0" w:rightChars="0" w:hanging="206" w:hangingChars="97"/>
        <w:jc w:val="both"/>
        <w:rPr>
          <w:rFonts w:hint="eastAsia" w:asciiTheme="minorEastAsia" w:hAnsiTheme="minorEastAsia" w:eastAsiaTheme="minorEastAsia"/>
          <w:color w:val="auto"/>
          <w:kern w:val="2"/>
          <w:sz w:val="21"/>
          <w:u w:val="none" w:color="auto"/>
        </w:rPr>
      </w:pPr>
      <w:r>
        <w:rPr>
          <w:rFonts w:hint="eastAsia" w:asciiTheme="minorEastAsia" w:hAnsiTheme="minorEastAsia" w:eastAsiaTheme="minorEastAsia"/>
          <w:color w:val="auto"/>
          <w:kern w:val="2"/>
          <w:sz w:val="21"/>
          <w:u w:val="none" w:color="auto"/>
        </w:rPr>
        <w:t>３　改正後の第</w:t>
      </w:r>
      <w:r>
        <w:rPr>
          <w:rFonts w:hint="eastAsia" w:asciiTheme="minorEastAsia" w:hAnsiTheme="minorEastAsia" w:eastAsiaTheme="minorEastAsia"/>
          <w:color w:val="auto"/>
          <w:kern w:val="2"/>
          <w:sz w:val="21"/>
          <w:u w:val="none" w:color="auto"/>
        </w:rPr>
        <w:t>36</w:t>
      </w:r>
      <w:r>
        <w:rPr>
          <w:rFonts w:hint="eastAsia" w:asciiTheme="minorEastAsia" w:hAnsiTheme="minorEastAsia" w:eastAsiaTheme="minorEastAsia"/>
          <w:color w:val="auto"/>
          <w:kern w:val="2"/>
          <w:sz w:val="21"/>
          <w:u w:val="none" w:color="auto"/>
        </w:rPr>
        <w:t>条の規定は、附則第１項ただし書に規定する改正の施行の日（以下「一部施行日」という。）以後に締結した請負契約に係る建設工事について適用し、一部施行日前に締結した請負契約に係る建設工事については、なお従前の例による。</w:t>
      </w:r>
    </w:p>
    <w:p>
      <w:pPr>
        <w:pStyle w:val="0"/>
        <w:ind w:left="0" w:leftChars="0" w:right="0" w:rightChars="0" w:hanging="206" w:hangingChars="97"/>
        <w:jc w:val="both"/>
        <w:rPr>
          <w:rFonts w:hint="eastAsia" w:asciiTheme="minorEastAsia" w:hAnsiTheme="minorEastAsia" w:eastAsiaTheme="minorEastAsia"/>
          <w:color w:val="auto"/>
          <w:kern w:val="2"/>
          <w:sz w:val="21"/>
          <w:u w:val="none" w:color="auto"/>
        </w:rPr>
      </w:pPr>
      <w:r>
        <w:rPr>
          <w:rFonts w:hint="eastAsia" w:asciiTheme="minorEastAsia" w:hAnsiTheme="minorEastAsia" w:eastAsiaTheme="minorEastAsia"/>
          <w:color w:val="auto"/>
          <w:kern w:val="2"/>
          <w:sz w:val="21"/>
          <w:u w:val="none" w:color="auto"/>
        </w:rPr>
        <w:t>４　この規則の施行の際現に改正前の静岡県建設工事執行規則の様式により作成されている用紙は、当分の間、調整して使用することができる。</w:t>
      </w:r>
    </w:p>
    <w:p>
      <w:pPr>
        <w:pStyle w:val="0"/>
        <w:ind w:left="0" w:leftChars="0" w:right="0" w:rightChars="0" w:hanging="206" w:hangingChars="97"/>
        <w:jc w:val="both"/>
        <w:rPr>
          <w:rFonts w:hint="eastAsia" w:asciiTheme="minorEastAsia" w:hAnsiTheme="minorEastAsia" w:eastAsiaTheme="minorEastAsia"/>
          <w:color w:val="auto"/>
          <w:kern w:val="2"/>
          <w:sz w:val="21"/>
          <w:u w:val="none" w:color="auto"/>
        </w:rPr>
      </w:pPr>
    </w:p>
    <w:sectPr>
      <w:headerReference r:id="rId6" w:type="default"/>
      <w:footerReference r:id="rId7" w:type="default"/>
      <w:pgSz w:w="11907" w:h="16840"/>
      <w:pgMar w:top="1984" w:right="1701" w:bottom="1701" w:left="1701" w:header="720" w:footer="720" w:gutter="0"/>
      <w:cols w:space="720"/>
      <w:textDirection w:val="lrTb"/>
      <w:docGrid w:type="linesAndChars" w:linePitch="357" w:charSpace="5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eastAsia="ＭＳ 明朝"/>
        <w:kern w:val="2"/>
        <w:sz w:val="21"/>
      </w:rPr>
      <w:t>30</w:t>
    </w:r>
    <w:r>
      <w:rPr>
        <w:rFonts w:hint="eastAsia"/>
      </w:rPr>
      <w:fldChar w:fldCharType="end"/>
    </w:r>
    <w:r>
      <w:rPr>
        <w:rFonts w:hint="default" w:ascii="Century" w:hAnsi="Century" w:eastAsia="ＭＳ 明朝"/>
        <w:kern w:val="2"/>
        <w:sz w:val="21"/>
      </w:rPr>
      <w:t xml:space="preserve"> / </w:t>
    </w:r>
    <w:r>
      <w:rPr>
        <w:rFonts w:hint="eastAsia"/>
      </w:rPr>
      <w:fldChar w:fldCharType="begin"/>
    </w:r>
    <w:r>
      <w:rPr>
        <w:rFonts w:hint="eastAsia"/>
      </w:rPr>
      <w:instrText xml:space="preserve">NUMPAGES \* MERGEFORMAT </w:instrText>
    </w:r>
    <w:r>
      <w:rPr>
        <w:rFonts w:hint="eastAsia"/>
      </w:rPr>
      <w:fldChar w:fldCharType="separate"/>
    </w:r>
    <w:r>
      <w:rPr>
        <w:rFonts w:hint="default" w:ascii="Century" w:hAnsi="Century"/>
        <w:kern w:val="2"/>
        <w:sz w:val="21"/>
      </w:rPr>
      <w:t>34</w:t>
    </w:r>
    <w:r>
      <w:rPr>
        <w:rFonts w:hint="eastAsia"/>
      </w:rPr>
      <w:fldChar w:fldCharType="end"/>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ordWrap w:val="0"/>
      <w:jc w:val="right"/>
      <w:rPr>
        <w:rFonts w:hint="eastAsia"/>
        <w:color w:val="C0C0C0"/>
      </w:rPr>
    </w:pPr>
  </w:p>
  <w:p>
    <w:pPr>
      <w:pStyle w:val="0"/>
      <w:jc w:val="right"/>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B8A70C0"/>
    <w:lvl w:ilvl="0" w:tplc="00000000">
      <w:start w:val="3"/>
      <w:numFmt w:val="decimal"/>
      <w:lvlText w:val="%1"/>
      <w:lvlJc w:val="left"/>
      <w:pPr>
        <w:ind w:left="360" w:hanging="360"/>
      </w:pPr>
      <w:rPr>
        <w:sz w:val="21"/>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810</TotalTime>
  <Pages>34</Pages>
  <Words>1070</Words>
  <Characters>33272</Characters>
  <Application>JUST Note</Application>
  <Lines>1206</Lines>
  <Paragraphs>510</Paragraphs>
  <CharactersWithSpaces>33731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○静岡県建設工事執行規則</dc:title>
  <dc:creator>00197837</dc:creator>
  <cp:lastModifiedBy>澤田　浩久</cp:lastModifiedBy>
  <cp:lastPrinted>2022-11-17T07:57:44Z</cp:lastPrinted>
  <dcterms:created xsi:type="dcterms:W3CDTF">2018-06-15T09:57:00Z</dcterms:created>
  <dcterms:modified xsi:type="dcterms:W3CDTF">2022-12-23T06:19:15Z</dcterms:modified>
  <cp:revision>58</cp:revision>
</cp:coreProperties>
</file>