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B498" w14:textId="4955B350" w:rsidR="0099494C" w:rsidRDefault="0099494C" w:rsidP="0099494C">
      <w:pPr>
        <w:jc w:val="right"/>
      </w:pPr>
      <w:r>
        <w:rPr>
          <w:rFonts w:hint="eastAsia"/>
        </w:rPr>
        <w:t>令和</w:t>
      </w:r>
      <w:r w:rsidR="00C11F00">
        <w:rPr>
          <w:rFonts w:hint="eastAsia"/>
        </w:rPr>
        <w:t>4</w:t>
      </w:r>
      <w:r>
        <w:rPr>
          <w:rFonts w:hint="eastAsia"/>
        </w:rPr>
        <w:t>年11月1</w:t>
      </w:r>
      <w:r w:rsidR="004C0BCF">
        <w:rPr>
          <w:rFonts w:hint="eastAsia"/>
        </w:rPr>
        <w:t>7</w:t>
      </w:r>
      <w:r>
        <w:rPr>
          <w:rFonts w:hint="eastAsia"/>
        </w:rPr>
        <w:t>日</w:t>
      </w:r>
    </w:p>
    <w:p w14:paraId="5E314978" w14:textId="1CF334CF" w:rsidR="0099494C" w:rsidRDefault="0099494C" w:rsidP="0099494C">
      <w:pPr>
        <w:jc w:val="right"/>
      </w:pPr>
      <w:r>
        <w:rPr>
          <w:rFonts w:hint="eastAsia"/>
        </w:rPr>
        <w:t>静岡県地球温暖化防止活動推進センター</w:t>
      </w:r>
    </w:p>
    <w:p w14:paraId="19E72EAF" w14:textId="77777777" w:rsidR="0099494C" w:rsidRDefault="0099494C" w:rsidP="00E96AF8"/>
    <w:p w14:paraId="4FD167C1" w14:textId="556CCC62" w:rsidR="00E96AF8" w:rsidRDefault="00393945" w:rsidP="00E96AF8">
      <w:pPr>
        <w:rPr>
          <w:rFonts w:asciiTheme="minorHAnsi" w:eastAsiaTheme="minorEastAsia" w:hAnsiTheme="minorHAnsi" w:cstheme="minorBidi"/>
          <w:szCs w:val="22"/>
        </w:rPr>
      </w:pPr>
      <w:r>
        <w:rPr>
          <w:rFonts w:hint="eastAsia"/>
        </w:rPr>
        <w:t>(一社)静岡県建築士事務所協会</w:t>
      </w:r>
      <w:r w:rsidR="00E96AF8">
        <w:rPr>
          <w:rFonts w:hint="eastAsia"/>
        </w:rPr>
        <w:t xml:space="preserve">　様</w:t>
      </w:r>
    </w:p>
    <w:p w14:paraId="2F862D95" w14:textId="77777777" w:rsidR="00E96AF8" w:rsidRDefault="00E96AF8" w:rsidP="00E96AF8"/>
    <w:p w14:paraId="498F7822" w14:textId="77777777" w:rsidR="00E96AF8" w:rsidRDefault="00E96AF8" w:rsidP="00E96AF8">
      <w:pPr>
        <w:jc w:val="center"/>
        <w:rPr>
          <w:sz w:val="22"/>
        </w:rPr>
      </w:pPr>
      <w:r>
        <w:rPr>
          <w:rFonts w:hint="eastAsia"/>
          <w:sz w:val="22"/>
        </w:rPr>
        <w:t>静岡県住宅用太陽熱利用設備及び導入補助金オンライン説明会開催について</w:t>
      </w:r>
    </w:p>
    <w:p w14:paraId="20008360" w14:textId="77777777" w:rsidR="00E96AF8" w:rsidRDefault="00E96AF8" w:rsidP="00E96AF8"/>
    <w:p w14:paraId="19BFC003" w14:textId="395E40B3" w:rsidR="00E96AF8" w:rsidRDefault="00E96AF8" w:rsidP="00E96AF8">
      <w:r>
        <w:rPr>
          <w:rFonts w:hint="eastAsia"/>
        </w:rPr>
        <w:t>11月</w:t>
      </w:r>
      <w:r w:rsidR="00C11F00">
        <w:rPr>
          <w:rFonts w:hint="eastAsia"/>
        </w:rPr>
        <w:t>29</w:t>
      </w:r>
      <w:r>
        <w:rPr>
          <w:rFonts w:hint="eastAsia"/>
        </w:rPr>
        <w:t>日</w:t>
      </w:r>
      <w:r w:rsidR="00C11F00">
        <w:rPr>
          <w:rFonts w:hint="eastAsia"/>
        </w:rPr>
        <w:t>（火）</w:t>
      </w:r>
      <w:r>
        <w:rPr>
          <w:rFonts w:hint="eastAsia"/>
        </w:rPr>
        <w:t>の太陽熱利用設備導入補助金オンライン説明会の開催日が近づいて参りました。</w:t>
      </w:r>
    </w:p>
    <w:p w14:paraId="3E65649D" w14:textId="5274F642" w:rsidR="00B97FA9" w:rsidRDefault="00E96AF8" w:rsidP="00E96AF8">
      <w:r>
        <w:rPr>
          <w:rFonts w:hint="eastAsia"/>
        </w:rPr>
        <w:t>開催内容とZoom</w:t>
      </w:r>
      <w:r w:rsidR="00B97FA9">
        <w:rPr>
          <w:rFonts w:hint="eastAsia"/>
        </w:rPr>
        <w:t>オンライン説明会の参加に必要な情報をご案内いたします。</w:t>
      </w:r>
    </w:p>
    <w:p w14:paraId="6868B41A" w14:textId="177EF443" w:rsidR="00E96AF8" w:rsidRDefault="00E96AF8" w:rsidP="00E96AF8">
      <w:r>
        <w:rPr>
          <w:rFonts w:hint="eastAsia"/>
        </w:rPr>
        <w:t>静岡県のエネルギーに関する取組み、太陽熱利用設備の仕組みとメリットなどの情報もご視聴いただけます。事前申し込みは不要です</w:t>
      </w:r>
      <w:r w:rsidR="0099494C">
        <w:rPr>
          <w:rFonts w:hint="eastAsia"/>
        </w:rPr>
        <w:t>ので</w:t>
      </w:r>
      <w:r>
        <w:rPr>
          <w:rFonts w:hint="eastAsia"/>
        </w:rPr>
        <w:t>たくさんの</w:t>
      </w:r>
      <w:r w:rsidR="00287070">
        <w:rPr>
          <w:rFonts w:hint="eastAsia"/>
        </w:rPr>
        <w:t>記者関係者</w:t>
      </w:r>
      <w:r>
        <w:rPr>
          <w:rFonts w:hint="eastAsia"/>
        </w:rPr>
        <w:t>様のご参加をお待ちしております。</w:t>
      </w:r>
    </w:p>
    <w:p w14:paraId="13D24920" w14:textId="77777777" w:rsidR="00E96AF8" w:rsidRDefault="00E96AF8" w:rsidP="00E96AF8"/>
    <w:p w14:paraId="054C17E3" w14:textId="55E18259" w:rsidR="00E96AF8" w:rsidRDefault="00E96AF8" w:rsidP="00E96AF8">
      <w:pPr>
        <w:pStyle w:val="a3"/>
        <w:widowControl w:val="0"/>
        <w:numPr>
          <w:ilvl w:val="0"/>
          <w:numId w:val="1"/>
        </w:numPr>
        <w:ind w:leftChars="0"/>
      </w:pPr>
      <w:r>
        <w:rPr>
          <w:rFonts w:hint="eastAsia"/>
        </w:rPr>
        <w:t>開催日時</w:t>
      </w:r>
      <w:r>
        <w:rPr>
          <w:rFonts w:hint="eastAsia"/>
        </w:rPr>
        <w:tab/>
        <w:t>令和</w:t>
      </w:r>
      <w:r w:rsidR="00C11F00">
        <w:rPr>
          <w:rFonts w:hint="eastAsia"/>
        </w:rPr>
        <w:t>4</w:t>
      </w:r>
      <w:r>
        <w:rPr>
          <w:rFonts w:hint="eastAsia"/>
        </w:rPr>
        <w:t>年11月</w:t>
      </w:r>
      <w:r w:rsidR="00C11F00">
        <w:rPr>
          <w:rFonts w:hint="eastAsia"/>
        </w:rPr>
        <w:t>29</w:t>
      </w:r>
      <w:r>
        <w:rPr>
          <w:rFonts w:hint="eastAsia"/>
        </w:rPr>
        <w:t>日（</w:t>
      </w:r>
      <w:r w:rsidR="00C11F00">
        <w:rPr>
          <w:rFonts w:hint="eastAsia"/>
        </w:rPr>
        <w:t>火</w:t>
      </w:r>
      <w:r>
        <w:rPr>
          <w:rFonts w:hint="eastAsia"/>
        </w:rPr>
        <w:t>）　13時30分～14時30分</w:t>
      </w:r>
    </w:p>
    <w:p w14:paraId="678E2A6C" w14:textId="428989C6" w:rsidR="00E96AF8" w:rsidRDefault="00E96AF8" w:rsidP="00E96AF8">
      <w:pPr>
        <w:ind w:left="315" w:firstLineChars="650" w:firstLine="1365"/>
        <w:rPr>
          <w:u w:val="single"/>
        </w:rPr>
      </w:pPr>
      <w:r>
        <w:rPr>
          <w:rFonts w:hint="eastAsia"/>
          <w:u w:val="single"/>
        </w:rPr>
        <w:t>上記の開催日に</w:t>
      </w:r>
      <w:r w:rsidR="00C11F00">
        <w:rPr>
          <w:rFonts w:hint="eastAsia"/>
          <w:u w:val="single"/>
        </w:rPr>
        <w:t>是非</w:t>
      </w:r>
      <w:r>
        <w:rPr>
          <w:rFonts w:hint="eastAsia"/>
          <w:u w:val="single"/>
        </w:rPr>
        <w:t>ご参加ください。先着順（各回100名）</w:t>
      </w:r>
    </w:p>
    <w:p w14:paraId="53FE55A3" w14:textId="77777777" w:rsidR="00E96AF8" w:rsidRDefault="00E96AF8" w:rsidP="00E96AF8">
      <w:pPr>
        <w:ind w:left="315" w:firstLineChars="650" w:firstLine="1365"/>
      </w:pPr>
      <w:r>
        <w:rPr>
          <w:rFonts w:hint="eastAsia"/>
        </w:rPr>
        <w:t>※後日、静岡県温暖化防止活動推進センターホームページにて</w:t>
      </w:r>
    </w:p>
    <w:p w14:paraId="5F283756" w14:textId="77777777" w:rsidR="00E96AF8" w:rsidRDefault="00E96AF8" w:rsidP="00E96AF8">
      <w:pPr>
        <w:ind w:left="315" w:firstLineChars="750" w:firstLine="1575"/>
      </w:pPr>
      <w:r>
        <w:rPr>
          <w:rFonts w:hint="eastAsia"/>
        </w:rPr>
        <w:t>見逃し配信（YouTube）を予定しております。</w:t>
      </w:r>
    </w:p>
    <w:p w14:paraId="24DFD861" w14:textId="77777777" w:rsidR="00E96AF8" w:rsidRDefault="00E96AF8" w:rsidP="00E96AF8">
      <w:pPr>
        <w:ind w:left="315" w:firstLineChars="650" w:firstLine="1365"/>
      </w:pPr>
      <w:r>
        <w:rPr>
          <w:rFonts w:hint="eastAsia"/>
        </w:rPr>
        <w:t xml:space="preserve">URL：　</w:t>
      </w:r>
      <w:hyperlink r:id="rId5" w:history="1">
        <w:r>
          <w:rPr>
            <w:rStyle w:val="a4"/>
            <w:rFonts w:hint="eastAsia"/>
          </w:rPr>
          <w:t>http://sccca.net/solar.html</w:t>
        </w:r>
      </w:hyperlink>
    </w:p>
    <w:p w14:paraId="3A7CB790" w14:textId="77777777" w:rsidR="00E96AF8" w:rsidRDefault="00E96AF8" w:rsidP="00E96AF8">
      <w:pPr>
        <w:ind w:left="315" w:firstLineChars="650" w:firstLine="1365"/>
      </w:pPr>
    </w:p>
    <w:p w14:paraId="5D9ADD3D" w14:textId="7B64ABA4" w:rsidR="00E96AF8" w:rsidRDefault="00E96AF8" w:rsidP="00E96AF8">
      <w:pPr>
        <w:pStyle w:val="a3"/>
        <w:widowControl w:val="0"/>
        <w:numPr>
          <w:ilvl w:val="0"/>
          <w:numId w:val="1"/>
        </w:numPr>
        <w:ind w:leftChars="0"/>
      </w:pPr>
      <w:r>
        <w:rPr>
          <w:rFonts w:hint="eastAsia"/>
        </w:rPr>
        <w:t>オンライン説明会用</w:t>
      </w:r>
    </w:p>
    <w:p w14:paraId="5E903E40" w14:textId="1E14CCE7" w:rsidR="00B97FA9" w:rsidRDefault="00B97FA9" w:rsidP="00B97FA9">
      <w:pPr>
        <w:widowControl w:val="0"/>
        <w:ind w:firstLineChars="200" w:firstLine="420"/>
      </w:pPr>
      <w:r>
        <w:t>Zoomミーティングに参加する</w:t>
      </w:r>
      <w:r>
        <w:rPr>
          <w:rFonts w:hint="eastAsia"/>
        </w:rPr>
        <w:t>URL</w:t>
      </w:r>
    </w:p>
    <w:p w14:paraId="2F8020D2" w14:textId="77777777" w:rsidR="004C0BCF" w:rsidRDefault="00393945" w:rsidP="004C0BCF">
      <w:pPr>
        <w:rPr>
          <w:rFonts w:ascii="Arial" w:eastAsia="ＭＳ Ｐゴシック" w:hAnsi="Arial" w:cs="Arial"/>
          <w:sz w:val="22"/>
          <w:szCs w:val="22"/>
        </w:rPr>
      </w:pPr>
      <w:hyperlink r:id="rId6" w:history="1">
        <w:r w:rsidR="004C0BCF">
          <w:rPr>
            <w:rStyle w:val="a4"/>
            <w:sz w:val="22"/>
            <w:szCs w:val="22"/>
          </w:rPr>
          <w:t>https://us06web.zoom.us/j/85633465292?pwd=YnQ0WUlKdWIzR01qQnV1b3RQczBsZz09</w:t>
        </w:r>
      </w:hyperlink>
    </w:p>
    <w:p w14:paraId="30001952" w14:textId="77777777" w:rsidR="00B97FA9" w:rsidRPr="004C0BCF" w:rsidRDefault="00B97FA9" w:rsidP="00B97FA9">
      <w:pPr>
        <w:pStyle w:val="a3"/>
        <w:widowControl w:val="0"/>
        <w:ind w:leftChars="0" w:left="360" w:firstLineChars="100" w:firstLine="210"/>
        <w:rPr>
          <w:highlight w:val="yellow"/>
        </w:rPr>
      </w:pPr>
    </w:p>
    <w:p w14:paraId="20057600" w14:textId="77777777" w:rsidR="004C0BCF" w:rsidRPr="004C0BCF" w:rsidRDefault="00E96AF8" w:rsidP="004C0BCF">
      <w:pPr>
        <w:ind w:firstLine="840"/>
        <w:rPr>
          <w:rFonts w:ascii="Arial" w:eastAsia="ＭＳ Ｐゴシック" w:hAnsi="Arial" w:cs="Arial"/>
          <w:sz w:val="22"/>
          <w:szCs w:val="22"/>
        </w:rPr>
      </w:pPr>
      <w:r w:rsidRPr="004C0BCF">
        <w:rPr>
          <w:rFonts w:hint="eastAsia"/>
        </w:rPr>
        <w:t>Zoom</w:t>
      </w:r>
      <w:r w:rsidR="004C0BCF" w:rsidRPr="004C0BCF">
        <w:rPr>
          <w:rFonts w:ascii="ＭＳ ゴシック" w:eastAsia="ＭＳ ゴシック" w:hAnsi="ＭＳ ゴシック" w:cs="Arial" w:hint="eastAsia"/>
          <w:sz w:val="22"/>
          <w:szCs w:val="22"/>
        </w:rPr>
        <w:t>ミーティング</w:t>
      </w:r>
      <w:r w:rsidR="004C0BCF" w:rsidRPr="004C0BCF">
        <w:rPr>
          <w:rFonts w:ascii="Arial" w:eastAsia="ＭＳ Ｐゴシック" w:hAnsi="Arial" w:cs="Arial"/>
          <w:sz w:val="22"/>
          <w:szCs w:val="22"/>
        </w:rPr>
        <w:t>ID: 856 3346 5292</w:t>
      </w:r>
    </w:p>
    <w:p w14:paraId="0C8CAE67" w14:textId="77777777" w:rsidR="004C0BCF" w:rsidRPr="004C0BCF" w:rsidRDefault="004C0BCF" w:rsidP="004C0BCF">
      <w:pPr>
        <w:ind w:left="1680" w:firstLineChars="100" w:firstLine="220"/>
        <w:rPr>
          <w:rFonts w:ascii="Arial" w:eastAsia="ＭＳ Ｐゴシック" w:hAnsi="Arial" w:cs="Arial"/>
          <w:sz w:val="22"/>
          <w:szCs w:val="22"/>
        </w:rPr>
      </w:pPr>
      <w:r w:rsidRPr="004C0BCF">
        <w:rPr>
          <w:rFonts w:ascii="ＭＳ ゴシック" w:eastAsia="ＭＳ ゴシック" w:hAnsi="ＭＳ ゴシック" w:cs="Arial" w:hint="eastAsia"/>
          <w:sz w:val="22"/>
          <w:szCs w:val="22"/>
        </w:rPr>
        <w:t>パスコード</w:t>
      </w:r>
      <w:r w:rsidRPr="004C0BCF">
        <w:rPr>
          <w:rFonts w:ascii="Arial" w:eastAsia="ＭＳ Ｐゴシック" w:hAnsi="Arial" w:cs="Arial"/>
          <w:sz w:val="22"/>
          <w:szCs w:val="22"/>
        </w:rPr>
        <w:t>: 569175</w:t>
      </w:r>
    </w:p>
    <w:p w14:paraId="23197120" w14:textId="0C0B5513" w:rsidR="00E96AF8" w:rsidRPr="004C0BCF" w:rsidRDefault="00E96AF8" w:rsidP="004C0BCF">
      <w:pPr>
        <w:pStyle w:val="a3"/>
      </w:pPr>
    </w:p>
    <w:p w14:paraId="221594F2" w14:textId="77777777" w:rsidR="00E96AF8" w:rsidRDefault="00E96AF8" w:rsidP="00E96AF8">
      <w:pPr>
        <w:pStyle w:val="a3"/>
        <w:widowControl w:val="0"/>
        <w:numPr>
          <w:ilvl w:val="0"/>
          <w:numId w:val="1"/>
        </w:numPr>
        <w:ind w:leftChars="0"/>
      </w:pPr>
      <w:r>
        <w:rPr>
          <w:rFonts w:hint="eastAsia"/>
        </w:rPr>
        <w:t>オンライン説明会内容</w:t>
      </w:r>
    </w:p>
    <w:p w14:paraId="30FFC3DC" w14:textId="77777777" w:rsidR="00E96AF8" w:rsidRDefault="00E96AF8" w:rsidP="00E96AF8">
      <w:r>
        <w:rPr>
          <w:rFonts w:hint="eastAsia"/>
        </w:rPr>
        <w:tab/>
        <w:t>13：20</w:t>
      </w:r>
      <w:r>
        <w:rPr>
          <w:rFonts w:hint="eastAsia"/>
        </w:rPr>
        <w:tab/>
        <w:t>Zoomオープン</w:t>
      </w:r>
    </w:p>
    <w:p w14:paraId="5F098E62" w14:textId="77777777" w:rsidR="00E96AF8" w:rsidRDefault="00E96AF8" w:rsidP="00E96AF8">
      <w:r>
        <w:rPr>
          <w:rFonts w:hint="eastAsia"/>
        </w:rPr>
        <w:tab/>
        <w:t>13：30　開始</w:t>
      </w:r>
    </w:p>
    <w:p w14:paraId="0CA8400A" w14:textId="77777777" w:rsidR="00E96AF8" w:rsidRDefault="00E96AF8" w:rsidP="00E96AF8">
      <w:pPr>
        <w:pStyle w:val="a3"/>
        <w:widowControl w:val="0"/>
        <w:numPr>
          <w:ilvl w:val="0"/>
          <w:numId w:val="2"/>
        </w:numPr>
        <w:ind w:leftChars="0"/>
      </w:pPr>
      <w:r>
        <w:rPr>
          <w:rFonts w:hint="eastAsia"/>
        </w:rPr>
        <w:t xml:space="preserve">　</w:t>
      </w:r>
      <w:bookmarkStart w:id="0" w:name="_Hlk85530997"/>
      <w:r>
        <w:rPr>
          <w:rFonts w:hint="eastAsia"/>
        </w:rPr>
        <w:t>静岡県のエネルギーに関する取組</w:t>
      </w:r>
      <w:bookmarkEnd w:id="0"/>
      <w:r>
        <w:rPr>
          <w:rFonts w:hint="eastAsia"/>
        </w:rPr>
        <w:t>み（10分）</w:t>
      </w:r>
    </w:p>
    <w:p w14:paraId="2DAD6B78" w14:textId="77777777" w:rsidR="00E96AF8" w:rsidRDefault="00E96AF8" w:rsidP="00E96AF8">
      <w:pPr>
        <w:pStyle w:val="a3"/>
        <w:widowControl w:val="0"/>
        <w:numPr>
          <w:ilvl w:val="0"/>
          <w:numId w:val="2"/>
        </w:numPr>
        <w:ind w:leftChars="0"/>
      </w:pPr>
      <w:r>
        <w:rPr>
          <w:rFonts w:hint="eastAsia"/>
        </w:rPr>
        <w:t xml:space="preserve">　太陽熱利用設備の仕組みとメリット （15分）</w:t>
      </w:r>
    </w:p>
    <w:p w14:paraId="71009808" w14:textId="77777777" w:rsidR="00E96AF8" w:rsidRDefault="00E96AF8" w:rsidP="00E96AF8">
      <w:pPr>
        <w:pStyle w:val="a3"/>
        <w:widowControl w:val="0"/>
        <w:numPr>
          <w:ilvl w:val="0"/>
          <w:numId w:val="2"/>
        </w:numPr>
        <w:ind w:leftChars="0"/>
      </w:pPr>
      <w:r>
        <w:rPr>
          <w:rFonts w:hint="eastAsia"/>
        </w:rPr>
        <w:t xml:space="preserve">　補助金の申請手続きについて（10分）</w:t>
      </w:r>
    </w:p>
    <w:p w14:paraId="3ED56903" w14:textId="77777777" w:rsidR="00E96AF8" w:rsidRDefault="00E96AF8" w:rsidP="00E96AF8">
      <w:pPr>
        <w:pStyle w:val="a3"/>
        <w:widowControl w:val="0"/>
        <w:numPr>
          <w:ilvl w:val="0"/>
          <w:numId w:val="2"/>
        </w:numPr>
        <w:ind w:leftChars="0"/>
      </w:pPr>
      <w:r>
        <w:rPr>
          <w:rFonts w:hint="eastAsia"/>
        </w:rPr>
        <w:t xml:space="preserve">　質疑応答</w:t>
      </w:r>
    </w:p>
    <w:p w14:paraId="1C2A668B" w14:textId="77777777" w:rsidR="00E96AF8" w:rsidRDefault="00E96AF8" w:rsidP="00E96AF8">
      <w:r>
        <w:rPr>
          <w:rFonts w:hint="eastAsia"/>
        </w:rPr>
        <w:tab/>
        <w:t>14：30　終了</w:t>
      </w:r>
    </w:p>
    <w:p w14:paraId="21AC9CCB" w14:textId="385066CC" w:rsidR="00E96AF8" w:rsidRDefault="00E96AF8" w:rsidP="00E96AF8">
      <w:pPr>
        <w:ind w:left="2520" w:firstLine="840"/>
        <w:rPr>
          <w:rFonts w:eastAsiaTheme="minorHAnsi" w:cs="Times New Roman"/>
        </w:rPr>
      </w:pPr>
      <w:r>
        <w:rPr>
          <w:rFonts w:hint="eastAsia"/>
          <w:noProof/>
        </w:rPr>
        <mc:AlternateContent>
          <mc:Choice Requires="wps">
            <w:drawing>
              <wp:anchor distT="0" distB="0" distL="114300" distR="114300" simplePos="0" relativeHeight="251659264" behindDoc="0" locked="0" layoutInCell="1" allowOverlap="1" wp14:anchorId="11C50EB1" wp14:editId="1BFC4784">
                <wp:simplePos x="0" y="0"/>
                <wp:positionH relativeFrom="margin">
                  <wp:posOffset>1503680</wp:posOffset>
                </wp:positionH>
                <wp:positionV relativeFrom="paragraph">
                  <wp:posOffset>208280</wp:posOffset>
                </wp:positionV>
                <wp:extent cx="4267200" cy="981075"/>
                <wp:effectExtent l="0" t="0" r="38100" b="666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981075"/>
                        </a:xfrm>
                        <a:prstGeom prst="rect">
                          <a:avLst/>
                        </a:prstGeom>
                        <a:noFill/>
                        <a:ln w="9525">
                          <a:solidFill>
                            <a:srgbClr val="000000"/>
                          </a:solidFill>
                          <a:miter lim="800000"/>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0A00E" id="正方形/長方形 1" o:spid="_x0000_s1026" style="position:absolute;left:0;text-align:left;margin-left:118.4pt;margin-top:16.4pt;width:336pt;height:7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" filled="f" fillcolor="black">
                <v:shadow on="t" color="#7f7f7f" opacity=".5" offset="1pt"/>
                <v:textbox inset="5.85pt,.7pt,5.85pt,.7pt"/>
                <w10:wrap anchorx="margin"/>
              </v:rect>
            </w:pict>
          </mc:Fallback>
        </mc:AlternateContent>
      </w:r>
    </w:p>
    <w:p w14:paraId="7607D75B" w14:textId="77777777" w:rsidR="00E96AF8" w:rsidRDefault="00E96AF8" w:rsidP="00E96AF8">
      <w:pPr>
        <w:rPr>
          <w:rFonts w:eastAsiaTheme="minorHAnsi" w:cs="Times New Roman"/>
          <w:u w:val="single"/>
        </w:rPr>
      </w:pPr>
      <w:r>
        <w:rPr>
          <w:rFonts w:eastAsiaTheme="minorHAnsi" w:cs="Times New Roman" w:hint="eastAsia"/>
        </w:rPr>
        <w:t xml:space="preserve">　　　　　　　　</w:t>
      </w:r>
      <w:r>
        <w:rPr>
          <w:rFonts w:eastAsiaTheme="minorHAnsi" w:cs="Times New Roman" w:hint="eastAsia"/>
        </w:rPr>
        <w:tab/>
      </w:r>
      <w:r>
        <w:rPr>
          <w:rFonts w:eastAsiaTheme="minorHAnsi" w:cs="Times New Roman" w:hint="eastAsia"/>
        </w:rPr>
        <w:t>＜問合先＞静岡県地球温暖化防止活動推進センター　担当：奥平</w:t>
      </w:r>
    </w:p>
    <w:p w14:paraId="25DDC66E" w14:textId="77777777" w:rsidR="00E96AF8" w:rsidRDefault="00E96AF8" w:rsidP="00E96AF8">
      <w:pPr>
        <w:ind w:left="3360" w:right="840"/>
        <w:rPr>
          <w:rFonts w:eastAsiaTheme="minorHAnsi" w:cs="Times New Roman"/>
        </w:rPr>
      </w:pPr>
      <w:r>
        <w:rPr>
          <w:rFonts w:eastAsiaTheme="minorHAnsi" w:cs="Times New Roman" w:hint="eastAsia"/>
        </w:rPr>
        <w:t>〒</w:t>
      </w:r>
      <w:r>
        <w:rPr>
          <w:rFonts w:eastAsiaTheme="minorHAnsi" w:cs="Times New Roman" w:hint="eastAsia"/>
        </w:rPr>
        <w:t>420-0851</w:t>
      </w:r>
      <w:r>
        <w:rPr>
          <w:rFonts w:eastAsiaTheme="minorHAnsi" w:cs="Times New Roman" w:hint="eastAsia"/>
        </w:rPr>
        <w:t xml:space="preserve">　静岡市葵区黒金町</w:t>
      </w:r>
      <w:r>
        <w:rPr>
          <w:rFonts w:eastAsiaTheme="minorHAnsi" w:cs="Times New Roman" w:hint="eastAsia"/>
        </w:rPr>
        <w:t>12-5</w:t>
      </w:r>
      <w:r>
        <w:rPr>
          <w:rFonts w:eastAsiaTheme="minorHAnsi" w:cs="Times New Roman" w:hint="eastAsia"/>
        </w:rPr>
        <w:t xml:space="preserve">　丸伸ビル</w:t>
      </w:r>
      <w:r>
        <w:rPr>
          <w:rFonts w:eastAsiaTheme="minorHAnsi" w:cs="Times New Roman" w:hint="eastAsia"/>
        </w:rPr>
        <w:t>2F</w:t>
      </w:r>
    </w:p>
    <w:p w14:paraId="481233EA" w14:textId="77777777" w:rsidR="00E96AF8" w:rsidRDefault="00E96AF8" w:rsidP="00E96AF8">
      <w:pPr>
        <w:ind w:left="3360" w:right="840" w:firstLineChars="400" w:firstLine="840"/>
        <w:rPr>
          <w:rFonts w:eastAsiaTheme="minorHAnsi" w:cs="Times New Roman"/>
        </w:rPr>
      </w:pPr>
      <w:r>
        <w:rPr>
          <w:rFonts w:eastAsiaTheme="minorHAnsi" w:cs="Times New Roman" w:hint="eastAsia"/>
        </w:rPr>
        <w:t>電話：</w:t>
      </w:r>
      <w:r>
        <w:rPr>
          <w:rFonts w:eastAsiaTheme="minorHAnsi" w:cs="Times New Roman" w:hint="eastAsia"/>
        </w:rPr>
        <w:t>054-205-8230</w:t>
      </w:r>
      <w:r>
        <w:rPr>
          <w:rFonts w:eastAsiaTheme="minorHAnsi" w:cs="Times New Roman" w:hint="eastAsia"/>
        </w:rPr>
        <w:t>、</w:t>
      </w:r>
      <w:r>
        <w:rPr>
          <w:rFonts w:eastAsiaTheme="minorHAnsi" w:cs="Times New Roman" w:hint="eastAsia"/>
        </w:rPr>
        <w:t>FAX</w:t>
      </w:r>
      <w:r>
        <w:rPr>
          <w:rFonts w:eastAsiaTheme="minorHAnsi" w:cs="Times New Roman" w:hint="eastAsia"/>
        </w:rPr>
        <w:t>：</w:t>
      </w:r>
      <w:r>
        <w:rPr>
          <w:rFonts w:eastAsiaTheme="minorHAnsi" w:cs="Times New Roman" w:hint="eastAsia"/>
        </w:rPr>
        <w:t>054-254-7052</w:t>
      </w:r>
    </w:p>
    <w:p w14:paraId="7D5E7C8F" w14:textId="77777777" w:rsidR="00E96AF8" w:rsidRDefault="00E96AF8" w:rsidP="00E96AF8">
      <w:pPr>
        <w:ind w:left="3360" w:right="840" w:firstLine="840"/>
        <w:rPr>
          <w:rFonts w:ascii="ＭＳ 明朝" w:eastAsia="ＭＳ 明朝" w:hAnsi="ＭＳ 明朝" w:cs="Times New Roman"/>
          <w:sz w:val="24"/>
          <w:szCs w:val="20"/>
        </w:rPr>
      </w:pPr>
      <w:r>
        <w:rPr>
          <w:rFonts w:eastAsiaTheme="minorHAnsi" w:cs="Times New Roman" w:hint="eastAsia"/>
        </w:rPr>
        <w:t>E-mail</w:t>
      </w:r>
      <w:r>
        <w:rPr>
          <w:rFonts w:eastAsiaTheme="minorHAnsi" w:cs="Times New Roman" w:hint="eastAsia"/>
        </w:rPr>
        <w:t>：</w:t>
      </w:r>
      <w:r>
        <w:rPr>
          <w:rFonts w:eastAsiaTheme="minorHAnsi" w:cs="Times New Roman" w:hint="eastAsia"/>
        </w:rPr>
        <w:t>pv@sccca.net</w:t>
      </w:r>
    </w:p>
    <w:sectPr w:rsidR="00E96AF8" w:rsidSect="0099494C">
      <w:pgSz w:w="11906" w:h="16838"/>
      <w:pgMar w:top="1134" w:right="1304" w:bottom="85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6196"/>
    <w:multiLevelType w:val="hybridMultilevel"/>
    <w:tmpl w:val="E07C7770"/>
    <w:lvl w:ilvl="0" w:tplc="8C60B136">
      <w:start w:val="1"/>
      <w:numFmt w:val="decimalEnclosedCircle"/>
      <w:lvlText w:val="%1"/>
      <w:lvlJc w:val="left"/>
      <w:pPr>
        <w:ind w:left="2040" w:hanging="36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1" w15:restartNumberingAfterBreak="0">
    <w:nsid w:val="426306AE"/>
    <w:multiLevelType w:val="hybridMultilevel"/>
    <w:tmpl w:val="58BC754C"/>
    <w:lvl w:ilvl="0" w:tplc="794E2BC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137718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1638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F8"/>
    <w:rsid w:val="000D2681"/>
    <w:rsid w:val="00287070"/>
    <w:rsid w:val="00393945"/>
    <w:rsid w:val="004775F6"/>
    <w:rsid w:val="004C0BCF"/>
    <w:rsid w:val="0099494C"/>
    <w:rsid w:val="00B97FA9"/>
    <w:rsid w:val="00C11F00"/>
    <w:rsid w:val="00C62D41"/>
    <w:rsid w:val="00E96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5A5FA8"/>
  <w15:chartTrackingRefBased/>
  <w15:docId w15:val="{E9606EE1-1597-4800-A579-47D4B6EE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AF8"/>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AF8"/>
    <w:pPr>
      <w:ind w:leftChars="400" w:left="840"/>
    </w:pPr>
  </w:style>
  <w:style w:type="character" w:styleId="a4">
    <w:name w:val="Hyperlink"/>
    <w:basedOn w:val="a0"/>
    <w:uiPriority w:val="99"/>
    <w:unhideWhenUsed/>
    <w:rsid w:val="00E96AF8"/>
    <w:rPr>
      <w:color w:val="0563C1" w:themeColor="hyperlink"/>
      <w:u w:val="single"/>
    </w:rPr>
  </w:style>
  <w:style w:type="character" w:styleId="a5">
    <w:name w:val="Unresolved Mention"/>
    <w:basedOn w:val="a0"/>
    <w:uiPriority w:val="99"/>
    <w:semiHidden/>
    <w:unhideWhenUsed/>
    <w:rsid w:val="00B97FA9"/>
    <w:rPr>
      <w:color w:val="605E5C"/>
      <w:shd w:val="clear" w:color="auto" w:fill="E1DFDD"/>
    </w:rPr>
  </w:style>
  <w:style w:type="paragraph" w:styleId="a6">
    <w:name w:val="Date"/>
    <w:basedOn w:val="a"/>
    <w:next w:val="a"/>
    <w:link w:val="a7"/>
    <w:uiPriority w:val="99"/>
    <w:semiHidden/>
    <w:unhideWhenUsed/>
    <w:rsid w:val="0099494C"/>
  </w:style>
  <w:style w:type="character" w:customStyle="1" w:styleId="a7">
    <w:name w:val="日付 (文字)"/>
    <w:basedOn w:val="a0"/>
    <w:link w:val="a6"/>
    <w:uiPriority w:val="99"/>
    <w:semiHidden/>
    <w:rsid w:val="0099494C"/>
    <w:rPr>
      <w:rFonts w:ascii="游ゴシック" w:eastAsia="游ゴシック" w:hAnsi="游ゴシック" w:cs="ＭＳ Ｐゴシック"/>
      <w:kern w:val="0"/>
      <w:szCs w:val="21"/>
    </w:rPr>
  </w:style>
  <w:style w:type="character" w:styleId="a8">
    <w:name w:val="FollowedHyperlink"/>
    <w:basedOn w:val="a0"/>
    <w:uiPriority w:val="99"/>
    <w:semiHidden/>
    <w:unhideWhenUsed/>
    <w:rsid w:val="000D26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22268">
      <w:bodyDiv w:val="1"/>
      <w:marLeft w:val="0"/>
      <w:marRight w:val="0"/>
      <w:marTop w:val="0"/>
      <w:marBottom w:val="0"/>
      <w:divBdr>
        <w:top w:val="none" w:sz="0" w:space="0" w:color="auto"/>
        <w:left w:val="none" w:sz="0" w:space="0" w:color="auto"/>
        <w:bottom w:val="none" w:sz="0" w:space="0" w:color="auto"/>
        <w:right w:val="none" w:sz="0" w:space="0" w:color="auto"/>
      </w:divBdr>
    </w:div>
    <w:div w:id="998849918">
      <w:bodyDiv w:val="1"/>
      <w:marLeft w:val="0"/>
      <w:marRight w:val="0"/>
      <w:marTop w:val="0"/>
      <w:marBottom w:val="0"/>
      <w:divBdr>
        <w:top w:val="none" w:sz="0" w:space="0" w:color="auto"/>
        <w:left w:val="none" w:sz="0" w:space="0" w:color="auto"/>
        <w:bottom w:val="none" w:sz="0" w:space="0" w:color="auto"/>
        <w:right w:val="none" w:sz="0" w:space="0" w:color="auto"/>
      </w:divBdr>
    </w:div>
    <w:div w:id="1651713325">
      <w:bodyDiv w:val="1"/>
      <w:marLeft w:val="0"/>
      <w:marRight w:val="0"/>
      <w:marTop w:val="0"/>
      <w:marBottom w:val="0"/>
      <w:divBdr>
        <w:top w:val="none" w:sz="0" w:space="0" w:color="auto"/>
        <w:left w:val="none" w:sz="0" w:space="0" w:color="auto"/>
        <w:bottom w:val="none" w:sz="0" w:space="0" w:color="auto"/>
        <w:right w:val="none" w:sz="0" w:space="0" w:color="auto"/>
      </w:divBdr>
    </w:div>
    <w:div w:id="1694456420">
      <w:bodyDiv w:val="1"/>
      <w:marLeft w:val="0"/>
      <w:marRight w:val="0"/>
      <w:marTop w:val="0"/>
      <w:marBottom w:val="0"/>
      <w:divBdr>
        <w:top w:val="none" w:sz="0" w:space="0" w:color="auto"/>
        <w:left w:val="none" w:sz="0" w:space="0" w:color="auto"/>
        <w:bottom w:val="none" w:sz="0" w:space="0" w:color="auto"/>
        <w:right w:val="none" w:sz="0" w:space="0" w:color="auto"/>
      </w:divBdr>
    </w:div>
    <w:div w:id="206886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5633465292?pwd=YnQ0WUlKdWIzR01qQnV1b3RQczBsZz09" TargetMode="External"/><Relationship Id="rId5" Type="http://schemas.openxmlformats.org/officeDocument/2006/relationships/hyperlink" Target="http://sccca.net/sola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sccca1403</dc:creator>
  <cp:keywords/>
  <dc:description/>
  <cp:lastModifiedBy>sccca1403</cp:lastModifiedBy>
  <cp:revision>2</cp:revision>
  <dcterms:created xsi:type="dcterms:W3CDTF">2022-11-16T05:01:00Z</dcterms:created>
  <dcterms:modified xsi:type="dcterms:W3CDTF">2022-11-16T05:01:00Z</dcterms:modified>
</cp:coreProperties>
</file>