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keepNext w:val="0"/>
        <w:keepLines w:val="0"/>
        <w:widowControl w:val="0"/>
        <w:shd w:val="clear" w:color="auto" w:fill="auto"/>
        <w:spacing w:before="39" w:beforeLines="10" w:beforeAutospacing="0" w:after="39" w:afterLines="10" w:afterAutospacing="0" w:line="340" w:lineRule="exact"/>
        <w:ind w:left="0" w:right="24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参考様式第２号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)</w:t>
      </w:r>
    </w:p>
    <w:p>
      <w:pPr>
        <w:pStyle w:val="18"/>
        <w:keepNext w:val="0"/>
        <w:keepLines w:val="0"/>
        <w:widowControl w:val="0"/>
        <w:shd w:val="clear" w:color="auto" w:fill="auto"/>
        <w:spacing w:before="39" w:beforeLines="10" w:beforeAutospacing="0" w:after="39" w:afterLines="10" w:afterAutospacing="0" w:line="340" w:lineRule="exact"/>
        <w:ind w:left="0" w:right="240" w:firstLine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17"/>
        <w:keepNext w:val="0"/>
        <w:keepLines w:val="0"/>
        <w:widowControl w:val="0"/>
        <w:shd w:val="clear" w:color="auto" w:fill="auto"/>
        <w:spacing w:before="0" w:beforeLines="0" w:beforeAutospacing="0" w:after="40" w:afterLines="0" w:afterAutospacing="0" w:line="240" w:lineRule="auto"/>
        <w:ind w:left="0" w:right="0" w:firstLine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土地の利用状況等の調査結果書</w:t>
      </w:r>
    </w:p>
    <w:tbl>
      <w:tblPr>
        <w:tblStyle w:val="11"/>
        <w:jc w:val="center"/>
        <w:tblInd w:w="0" w:type="dxa"/>
        <w:tblLayout w:type="fixed"/>
        <w:tblLook w:firstRow="1" w:lastRow="1" w:firstColumn="1" w:lastColumn="1" w:noHBand="0" w:noVBand="0" w:val="01E0"/>
      </w:tblPr>
      <w:tblGrid>
        <w:gridCol w:w="2951"/>
        <w:gridCol w:w="700"/>
        <w:gridCol w:w="3127"/>
        <w:gridCol w:w="504"/>
        <w:gridCol w:w="2059"/>
      </w:tblGrid>
      <w:tr>
        <w:trPr>
          <w:trHeight w:val="623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調査を実施した土地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ind w:firstLine="200" w:firstLineChars="100"/>
              <w:jc w:val="left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658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hangingChars="200" w:firstLine="4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２　土砂等の発生場所の土地の所有者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ind w:firstLine="200" w:firstLineChars="100"/>
              <w:jc w:val="left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1025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３　調査実施者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自　社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所属：　　　　　　　　氏名：　　　　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)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指定調査機関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　　　　　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)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その他（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)</w:t>
            </w:r>
          </w:p>
        </w:tc>
      </w:tr>
      <w:tr>
        <w:trPr>
          <w:trHeight w:val="895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４　調査方法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・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bdr w:val="none" w:color="auto" w:sz="0" w:space="0"/>
                <w:shd w:val="clear" w:color="auto" w:fill="auto"/>
              </w:rPr>
              <w:t>資料での確認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tabs>
                <w:tab w:val="clear" w:pos="6092"/>
              </w:tabs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-7" w:leftChars="-3" w:right="-1219" w:rightChars="-508" w:firstLineChars="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・ヒアリングの実施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bdr w:val="none" w:color="auto" w:sz="0" w:space="0"/>
                <w:shd w:val="clear" w:color="auto" w:fill="auto"/>
              </w:rPr>
              <w:t>土地所有者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、使用者、従業員、その他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))</w:t>
            </w:r>
          </w:p>
        </w:tc>
      </w:tr>
      <w:tr>
        <w:trPr>
          <w:trHeight w:val="534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Chars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５　調査内容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single" w:color="auto" w:sz="4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adjustRightInd w:val="0"/>
              <w:snapToGrid w:val="0"/>
              <w:spacing w:line="300" w:lineRule="exact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</w:tc>
      </w:tr>
      <w:tr>
        <w:trPr>
          <w:trHeight w:val="542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40" w:leftChars="100" w:right="0" w:rightChars="0" w:hangingChars="200" w:firstLine="400"/>
              <w:jc w:val="lef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(1)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調査の結果、地歴が判明した期間　</w:t>
            </w:r>
            <w:r>
              <w:rPr>
                <w:rFonts w:hint="eastAsia" w:ascii="ＭＳ 明朝" w:hAnsi="ＭＳ 明朝" w:eastAsia="ＭＳ 明朝"/>
                <w:b w:val="0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注</w:t>
            </w:r>
            <w:r>
              <w:rPr>
                <w:rFonts w:hint="eastAsia" w:ascii="ＭＳ 明朝" w:hAnsi="ＭＳ 明朝" w:eastAsia="ＭＳ 明朝"/>
                <w:b w:val="0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2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西暦　　　　　　年　　　月　～　西暦　　　　　　年　　月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　　　　　　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)</w:t>
            </w:r>
          </w:p>
        </w:tc>
      </w:tr>
      <w:tr>
        <w:trPr>
          <w:trHeight w:val="813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40" w:leftChars="100" w:right="0" w:rightChars="0" w:hangingChars="200" w:firstLine="4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(2)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特定有害物質の取扱いを行っていた工場等の設置の状況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有　　・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bdr w:val="none" w:color="auto" w:sz="0" w:space="0"/>
                <w:shd w:val="clear" w:color="auto" w:fill="auto"/>
              </w:rPr>
              <w:t>　無　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・　　不明</w:t>
            </w:r>
          </w:p>
        </w:tc>
      </w:tr>
      <w:tr>
        <w:trPr>
          <w:trHeight w:val="672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="200" w:firstLineChars="1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(3)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土地利用の状況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地目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)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　</w:t>
            </w:r>
          </w:p>
        </w:tc>
      </w:tr>
      <w:tr>
        <w:trPr>
          <w:trHeight w:val="625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40" w:leftChars="100" w:right="0" w:rightChars="0" w:hanging="400" w:hangingChars="2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(4)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特定有害物質の取扱い等の状況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　</w:t>
            </w:r>
          </w:p>
        </w:tc>
      </w:tr>
      <w:tr>
        <w:trPr>
          <w:trHeight w:val="922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80" w:leftChars="200" w:right="0" w:rightChars="0" w:hangingChars="100" w:firstLine="2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①取扱っていた特定有害物質の種類及び量</w:t>
            </w:r>
          </w:p>
        </w:tc>
        <w:tc>
          <w:tcPr>
            <w:tcW w:w="70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種類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i w:val="1"/>
                <w:color w:val="auto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注</w:t>
            </w:r>
            <w:r>
              <w:rPr>
                <w:rFonts w:hint="eastAsia" w:ascii="ＭＳ 明朝" w:hAnsi="ＭＳ 明朝" w:eastAsia="ＭＳ 明朝"/>
                <w:i w:val="1"/>
                <w:color w:val="auto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1</w:t>
            </w:r>
          </w:p>
        </w:tc>
        <w:tc>
          <w:tcPr>
            <w:tcW w:w="3127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-247" w:leftChars="-103" w:right="0" w:rightChars="0" w:firstLineChars="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特定有害物質の種類：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-247" w:leftChars="-103" w:right="0" w:rightChars="0" w:firstLineChars="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特定有害物質の種類：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-247" w:leftChars="-103" w:right="0" w:rightChars="0" w:firstLineChars="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特定有害物質の種類：</w:t>
            </w:r>
          </w:p>
        </w:tc>
        <w:tc>
          <w:tcPr>
            <w:tcW w:w="50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量</w:t>
            </w:r>
          </w:p>
        </w:tc>
        <w:tc>
          <w:tcPr>
            <w:tcW w:w="205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righ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／年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righ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／年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leftChars="0" w:right="3" w:rightChars="0" w:firstLine="0" w:firstLineChars="0"/>
              <w:jc w:val="righ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 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／年</w:t>
            </w:r>
          </w:p>
        </w:tc>
      </w:tr>
      <w:tr>
        <w:trPr>
          <w:trHeight w:val="492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80" w:leftChars="200" w:right="0" w:rightChars="0" w:hangingChars="100" w:firstLine="2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②特定有害物質の取扱いの内容及び期間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　</w:t>
            </w:r>
          </w:p>
        </w:tc>
      </w:tr>
      <w:tr>
        <w:trPr>
          <w:trHeight w:val="537" w:hRule="exact"/>
        </w:trPr>
        <w:tc>
          <w:tcPr>
            <w:tcW w:w="2951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680" w:leftChars="200" w:right="0" w:rightChars="0" w:hangingChars="100" w:firstLine="2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③特定有害物質の漏洩等の事故の有無</w:t>
            </w:r>
          </w:p>
        </w:tc>
        <w:tc>
          <w:tcPr>
            <w:tcW w:w="6390" w:type="dxa"/>
            <w:gridSpan w:val="4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　</w:t>
            </w:r>
          </w:p>
        </w:tc>
      </w:tr>
      <w:tr>
        <w:trPr>
          <w:trHeight w:val="698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hangingChars="200" w:firstLine="4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６　特定有害物質による汚染の状況調査の有無　</w:t>
            </w:r>
            <w:r>
              <w:rPr>
                <w:rFonts w:hint="eastAsia" w:ascii="ＭＳ 明朝" w:hAnsi="ＭＳ 明朝" w:eastAsia="ＭＳ 明朝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注</w:t>
            </w:r>
            <w:r>
              <w:rPr>
                <w:rFonts w:hint="eastAsia" w:ascii="ＭＳ 明朝" w:hAnsi="ＭＳ 明朝" w:eastAsia="ＭＳ 明朝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3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300" w:lineRule="exact"/>
              <w:ind w:left="0" w:right="0" w:firstLine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有　　・　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bdr w:val="none" w:color="auto" w:sz="0" w:space="0"/>
                <w:shd w:val="clear" w:color="auto" w:fill="auto"/>
              </w:rPr>
              <w:t>　無　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100"/>
                <w:position w:val="0"/>
                <w:sz w:val="20"/>
                <w:shd w:val="clear" w:color="auto" w:fill="auto"/>
              </w:rPr>
              <w:t>　　・　　　調査中</w:t>
            </w:r>
          </w:p>
        </w:tc>
      </w:tr>
      <w:tr>
        <w:trPr>
          <w:trHeight w:val="736" w:hRule="exact"/>
        </w:trPr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７　その他参考となる事項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</w:p>
          <w:p>
            <w:pPr>
              <w:pStyle w:val="22"/>
              <w:keepNext w:val="0"/>
              <w:keepLines w:val="0"/>
              <w:widowControl w:val="0"/>
              <w:shd w:val="clear" w:color="auto" w:fill="auto"/>
              <w:adjustRightInd w:val="0"/>
              <w:snapToGrid w:val="0"/>
              <w:spacing w:before="0" w:beforeLines="0" w:beforeAutospacing="0" w:after="0" w:afterLines="0" w:afterAutospacing="0" w:line="260" w:lineRule="exact"/>
              <w:ind w:left="0" w:leftChars="0" w:right="0" w:rightChars="0" w:firstLine="600" w:firstLineChars="30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注</w:t>
            </w:r>
            <w:r>
              <w:rPr>
                <w:rFonts w:hint="eastAsia" w:ascii="ＭＳ 明朝" w:hAnsi="ＭＳ 明朝" w:eastAsia="ＭＳ 明朝"/>
                <w:i w:val="1"/>
                <w:color w:val="000000"/>
                <w:spacing w:val="0"/>
                <w:w w:val="100"/>
                <w:position w:val="0"/>
                <w:sz w:val="20"/>
                <w:u w:val="wave" w:color="auto"/>
                <w:shd w:val="clear" w:color="auto" w:fill="auto"/>
              </w:rPr>
              <w:t>4</w:t>
            </w:r>
          </w:p>
        </w:tc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adjustRightInd w:val="0"/>
              <w:snapToGrid w:val="0"/>
              <w:spacing w:line="300" w:lineRule="exact"/>
              <w:ind w:firstLine="200" w:firstLineChars="100"/>
              <w:jc w:val="left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なし</w:t>
            </w:r>
          </w:p>
        </w:tc>
      </w:tr>
    </w:tbl>
    <w:p>
      <w:pPr>
        <w:pStyle w:val="0"/>
        <w:widowControl w:val="0"/>
        <w:spacing w:after="39" w:afterLines="0" w:afterAutospacing="0" w:line="1" w:lineRule="exact"/>
        <w:rPr>
          <w:rFonts w:hint="eastAsia" w:ascii="ＭＳ 明朝" w:hAnsi="ＭＳ 明朝" w:eastAsia="ＭＳ 明朝"/>
          <w:sz w:val="20"/>
        </w:rPr>
      </w:pP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備考　・土砂等の発生場所を明らかにした図面を添付してください。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0" w:right="0" w:rightChars="0" w:firstLine="540" w:firstLineChars="30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・登記事項証明書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((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登記簿謄本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コピー可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))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0" w:right="0" w:rightChars="0" w:firstLine="540" w:firstLineChars="30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・過去に有害物質を取扱い等していた場合は、その使用場所がわかる図面を添付してください。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0" w:right="0" w:rightChars="0" w:firstLine="540" w:firstLineChars="30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・指定調査機関による調査を行っている場合は、その結果書の写しを添付してください。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0" w:right="0" w:rightChars="0" w:hanging="360" w:hangingChars="20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 xml:space="preserve">1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取扱い等をしていた有害物質が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4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種類以上ある場合は、「別紙のとおり」、と記載し別紙を添付してください。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 xml:space="preserve">2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調査の結果、地歴が不明な期間がある場合は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()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にその期間を記載してください。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right="0" w:firstLine="0"/>
        <w:jc w:val="left"/>
        <w:rPr>
          <w:rFonts w:hint="eastAsia" w:ascii="ＭＳ ゴシック" w:hAnsi="ＭＳ ゴシック" w:eastAsia="ＭＳ ゴシック"/>
          <w:color w:val="0000FF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 xml:space="preserve">3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特定有害物質による汚染の状況を調査している場合は、その結果書の写しを添付してください。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175" w:right="0" w:rightChars="0" w:hangingChars="116" w:firstLine="0"/>
        <w:jc w:val="left"/>
        <w:rPr>
          <w:rFonts w:hint="eastAsia" w:ascii="ＭＳ ゴシック" w:hAnsi="ＭＳ ゴシック" w:eastAsia="ＭＳ ゴシック"/>
          <w:color w:val="0000FF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・土地の地質情報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金属鉱床が分布している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)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など汚染のおそれを把握するうえで必要な情報がある場合は、その内容を記載してください。</w:t>
      </w:r>
    </w:p>
    <w:p>
      <w:pPr>
        <w:pStyle w:val="21"/>
        <w:keepNext w:val="0"/>
        <w:keepLines w:val="0"/>
        <w:widowControl w:val="0"/>
        <w:shd w:val="clear" w:color="auto" w:fill="auto"/>
        <w:adjustRightInd w:val="0"/>
        <w:snapToGrid w:val="0"/>
        <w:spacing w:before="0" w:beforeLines="0" w:beforeAutospacing="0" w:after="0" w:afterLines="0" w:afterAutospacing="0" w:line="220" w:lineRule="exact"/>
        <w:ind w:left="0" w:leftChars="0" w:right="0" w:rightChars="0" w:hanging="360" w:hangingChars="200"/>
        <w:jc w:val="left"/>
        <w:rPr>
          <w:rFonts w:hint="eastAsia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 xml:space="preserve">4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水質汚濁防止法以外で、特定有害物質の使用等に関して届出等を行っている場合は、その内容を記載してください。</w:t>
      </w:r>
      <w:bookmarkStart w:id="0" w:name="_GoBack"/>
      <w:bookmarkEnd w:id="0"/>
    </w:p>
    <w:sectPr>
      <w:pgSz w:w="11906" w:h="16838"/>
      <w:pgMar w:top="1805" w:right="1304" w:bottom="1353" w:left="1304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3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2_"/>
    <w:basedOn w:val="10"/>
    <w:next w:val="15"/>
    <w:link w:val="17"/>
    <w:uiPriority w:val="0"/>
    <w:rPr>
      <w:u w:val="none" w:color="auto"/>
    </w:rPr>
  </w:style>
  <w:style w:type="character" w:styleId="16" w:customStyle="1">
    <w:name w:val="本文|7_"/>
    <w:basedOn w:val="10"/>
    <w:next w:val="16"/>
    <w:link w:val="18"/>
    <w:uiPriority w:val="0"/>
    <w:rPr>
      <w:sz w:val="20"/>
      <w:u w:val="none" w:color="auto"/>
    </w:rPr>
  </w:style>
  <w:style w:type="paragraph" w:styleId="17" w:customStyle="1">
    <w:name w:val="本文|2"/>
    <w:basedOn w:val="0"/>
    <w:next w:val="17"/>
    <w:link w:val="15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36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8" w:customStyle="1">
    <w:name w:val="本文|7"/>
    <w:basedOn w:val="0"/>
    <w:next w:val="18"/>
    <w:link w:val="16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140" w:afterLines="0" w:afterAutospacing="0" w:line="24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0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9" w:customStyle="1">
    <w:name w:val="本文|12_"/>
    <w:basedOn w:val="10"/>
    <w:next w:val="19"/>
    <w:link w:val="21"/>
    <w:uiPriority w:val="0"/>
    <w:rPr>
      <w:sz w:val="15"/>
      <w:u w:val="none" w:color="auto"/>
    </w:rPr>
  </w:style>
  <w:style w:type="character" w:styleId="20" w:customStyle="1">
    <w:name w:val="その他|1_"/>
    <w:basedOn w:val="10"/>
    <w:next w:val="20"/>
    <w:link w:val="22"/>
    <w:uiPriority w:val="0"/>
    <w:rPr>
      <w:u w:val="none" w:color="auto"/>
    </w:rPr>
  </w:style>
  <w:style w:type="paragraph" w:styleId="21" w:customStyle="1">
    <w:name w:val="本文|12"/>
    <w:basedOn w:val="0"/>
    <w:next w:val="21"/>
    <w:link w:val="19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16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15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22" w:customStyle="1">
    <w:name w:val="その他|1"/>
    <w:basedOn w:val="0"/>
    <w:next w:val="22"/>
    <w:link w:val="20"/>
    <w:uiPriority w:val="0"/>
    <w:qFormat/>
    <w:pPr>
      <w:keepNext w:val="0"/>
      <w:keepLines w:val="0"/>
      <w:pageBreakBefore w:val="0"/>
      <w:widowControl w:val="0"/>
      <w:suppressLineNumbers w:val="0"/>
      <w:shd w:val="clear" w:color="auto" w:fill="FFFFFF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360" w:lineRule="auto"/>
      <w:ind w:left="0" w:leftChars="0" w:right="0" w:rightChars="0" w:firstLine="0" w:firstLineChars="0"/>
      <w:contextualSpacing w:val="0"/>
      <w:mirrorIndents w:val="0"/>
      <w:jc w:val="left"/>
      <w:outlineLvl w:val="9"/>
      <w15:collapsed w:val="0"/>
    </w:pPr>
    <w:rPr>
      <w:rFonts w:ascii="Century" w:hAnsi="Century" w:eastAsia="ＭＳ 明朝"/>
      <w:dstrike w:val="0"/>
      <w:color w:val="000000"/>
      <w:spacing w:val="0"/>
      <w:w w:val="100"/>
      <w:position w:val="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野田　利浩</dc:creator>
  <cp:lastModifiedBy>野田　利浩</cp:lastModifiedBy>
  <dcterms:created xsi:type="dcterms:W3CDTF">2022-04-27T02:29:00Z</dcterms:created>
  <dcterms:modified xsi:type="dcterms:W3CDTF">2022-05-12T02:42:22Z</dcterms:modified>
  <cp:revision>1</cp:revision>
</cp:coreProperties>
</file>